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BC925" w14:textId="34168BA7" w:rsidR="004C0E06" w:rsidRPr="00AE79FD" w:rsidRDefault="001C613B" w:rsidP="004C0E06">
      <w:pPr>
        <w:spacing w:before="120" w:after="120"/>
        <w:rPr>
          <w:rFonts w:ascii="Arial" w:hAnsi="Arial" w:cs="Arial"/>
          <w:sz w:val="22"/>
          <w:szCs w:val="22"/>
          <w:lang w:val="fr-FR"/>
        </w:rPr>
      </w:pPr>
      <w:r w:rsidRPr="001C613B">
        <w:rPr>
          <w:rFonts w:ascii="Arial" w:hAnsi="Arial" w:cs="Arial"/>
          <w:sz w:val="22"/>
          <w:szCs w:val="22"/>
          <w:lang w:val="fr-FR"/>
        </w:rPr>
        <w:t>Clark au salon LogiMAT 2026</w:t>
      </w:r>
    </w:p>
    <w:p w14:paraId="24703801" w14:textId="77777777" w:rsidR="004C0E06" w:rsidRPr="00AE79FD" w:rsidRDefault="004C0E06" w:rsidP="004C0E06">
      <w:pPr>
        <w:spacing w:before="120" w:after="120"/>
        <w:rPr>
          <w:rFonts w:ascii="Arial" w:hAnsi="Arial" w:cs="Arial"/>
          <w:b/>
          <w:sz w:val="22"/>
          <w:szCs w:val="22"/>
          <w:lang w:val="fr-FR"/>
        </w:rPr>
      </w:pPr>
    </w:p>
    <w:p w14:paraId="0021549C" w14:textId="3CB86022" w:rsidR="004C0E06" w:rsidRPr="00AE79FD" w:rsidRDefault="001C613B" w:rsidP="00D20CD4">
      <w:pPr>
        <w:spacing w:before="120"/>
        <w:rPr>
          <w:rFonts w:ascii="Arial" w:hAnsi="Arial" w:cs="Arial"/>
          <w:b/>
          <w:bCs/>
          <w:sz w:val="32"/>
          <w:szCs w:val="32"/>
          <w:lang w:val="fr-FR"/>
        </w:rPr>
      </w:pPr>
      <w:r w:rsidRPr="001C613B">
        <w:rPr>
          <w:rFonts w:ascii="Arial" w:hAnsi="Arial" w:cs="Arial"/>
          <w:b/>
          <w:bCs/>
          <w:sz w:val="32"/>
          <w:szCs w:val="32"/>
          <w:lang w:val="fr-FR"/>
        </w:rPr>
        <w:t>L'énergie électrique pour une logistique efficace et durable</w:t>
      </w:r>
    </w:p>
    <w:p w14:paraId="19B79AC6" w14:textId="77777777" w:rsidR="004C0E06" w:rsidRPr="00AE79FD" w:rsidRDefault="004C0E06" w:rsidP="004C0E06">
      <w:pPr>
        <w:spacing w:before="120" w:line="360" w:lineRule="auto"/>
        <w:rPr>
          <w:rFonts w:ascii="Arial" w:hAnsi="Arial" w:cs="Arial"/>
          <w:sz w:val="22"/>
          <w:szCs w:val="22"/>
          <w:lang w:val="fr-FR"/>
        </w:rPr>
      </w:pPr>
    </w:p>
    <w:p w14:paraId="7D4F50E7" w14:textId="39B2D6EB" w:rsidR="00A63F0E" w:rsidRPr="001C613B" w:rsidRDefault="004C0E06" w:rsidP="00370904">
      <w:pPr>
        <w:spacing w:line="360" w:lineRule="auto"/>
        <w:rPr>
          <w:rFonts w:ascii="Arial" w:hAnsi="Arial" w:cs="Arial"/>
          <w:sz w:val="22"/>
          <w:szCs w:val="22"/>
          <w:lang w:val="fr-FR"/>
        </w:rPr>
      </w:pPr>
      <w:r w:rsidRPr="00AE79FD">
        <w:rPr>
          <w:rFonts w:ascii="Arial" w:hAnsi="Arial" w:cs="Arial"/>
          <w:b/>
          <w:bCs/>
          <w:sz w:val="22"/>
          <w:szCs w:val="22"/>
          <w:lang w:val="fr-FR"/>
        </w:rPr>
        <w:t xml:space="preserve">Duisburg, </w:t>
      </w:r>
      <w:r w:rsidR="001C613B">
        <w:rPr>
          <w:rFonts w:ascii="Arial" w:hAnsi="Arial" w:cs="Arial"/>
          <w:b/>
          <w:bCs/>
          <w:sz w:val="22"/>
          <w:szCs w:val="22"/>
          <w:lang w:val="fr-FR"/>
        </w:rPr>
        <w:t>13</w:t>
      </w:r>
      <w:r w:rsidR="009444DF" w:rsidRPr="00AE79FD">
        <w:rPr>
          <w:rFonts w:ascii="Arial" w:hAnsi="Arial" w:cs="Arial"/>
          <w:b/>
          <w:bCs/>
          <w:sz w:val="22"/>
          <w:szCs w:val="22"/>
          <w:lang w:val="fr-FR"/>
        </w:rPr>
        <w:t xml:space="preserve"> </w:t>
      </w:r>
      <w:r w:rsidR="001C613B">
        <w:rPr>
          <w:rFonts w:ascii="Arial" w:hAnsi="Arial" w:cs="Arial"/>
          <w:b/>
          <w:bCs/>
          <w:sz w:val="22"/>
          <w:szCs w:val="22"/>
          <w:lang w:val="fr-FR"/>
        </w:rPr>
        <w:t>janvier</w:t>
      </w:r>
      <w:r w:rsidR="00164B19" w:rsidRPr="00AE79FD">
        <w:rPr>
          <w:rFonts w:ascii="Arial" w:hAnsi="Arial" w:cs="Arial"/>
          <w:b/>
          <w:bCs/>
          <w:sz w:val="22"/>
          <w:szCs w:val="22"/>
          <w:lang w:val="fr-FR"/>
        </w:rPr>
        <w:t xml:space="preserve"> </w:t>
      </w:r>
      <w:r w:rsidRPr="00AE79FD">
        <w:rPr>
          <w:rFonts w:ascii="Arial" w:hAnsi="Arial" w:cs="Arial"/>
          <w:b/>
          <w:bCs/>
          <w:sz w:val="22"/>
          <w:szCs w:val="22"/>
          <w:lang w:val="fr-FR"/>
        </w:rPr>
        <w:t>202</w:t>
      </w:r>
      <w:r w:rsidR="001C613B">
        <w:rPr>
          <w:rFonts w:ascii="Arial" w:hAnsi="Arial" w:cs="Arial"/>
          <w:b/>
          <w:bCs/>
          <w:sz w:val="22"/>
          <w:szCs w:val="22"/>
          <w:lang w:val="fr-FR"/>
        </w:rPr>
        <w:t>6</w:t>
      </w:r>
      <w:r w:rsidRPr="00AE79FD">
        <w:rPr>
          <w:rFonts w:ascii="Arial" w:hAnsi="Arial" w:cs="Arial"/>
          <w:b/>
          <w:bCs/>
          <w:sz w:val="22"/>
          <w:szCs w:val="22"/>
          <w:lang w:val="fr-FR"/>
        </w:rPr>
        <w:t xml:space="preserve"> –</w:t>
      </w:r>
      <w:r w:rsidR="001C613B">
        <w:rPr>
          <w:rFonts w:ascii="Arial" w:hAnsi="Arial" w:cs="Arial"/>
          <w:b/>
          <w:bCs/>
          <w:sz w:val="22"/>
          <w:szCs w:val="22"/>
          <w:lang w:val="fr-FR"/>
        </w:rPr>
        <w:t xml:space="preserve"> </w:t>
      </w:r>
      <w:r w:rsidR="001C613B" w:rsidRPr="001C613B">
        <w:rPr>
          <w:rFonts w:ascii="Arial" w:hAnsi="Arial" w:cs="Arial"/>
          <w:sz w:val="22"/>
          <w:szCs w:val="22"/>
          <w:lang w:val="fr-FR"/>
        </w:rPr>
        <w:t xml:space="preserve">Sous la devise « The First Name in </w:t>
      </w:r>
      <w:proofErr w:type="spellStart"/>
      <w:r w:rsidR="001C613B" w:rsidRPr="001C613B">
        <w:rPr>
          <w:rFonts w:ascii="Arial" w:hAnsi="Arial" w:cs="Arial"/>
          <w:sz w:val="22"/>
          <w:szCs w:val="22"/>
          <w:lang w:val="fr-FR"/>
        </w:rPr>
        <w:t>Forklifts</w:t>
      </w:r>
      <w:proofErr w:type="spellEnd"/>
      <w:r w:rsidR="001C613B" w:rsidRPr="001C613B">
        <w:rPr>
          <w:rFonts w:ascii="Arial" w:hAnsi="Arial" w:cs="Arial"/>
          <w:sz w:val="22"/>
          <w:szCs w:val="22"/>
          <w:lang w:val="fr-FR"/>
        </w:rPr>
        <w:t xml:space="preserve"> », le spécialiste des chariots de manutention Clark présente les points forts de ses chariots élévateurs électriques à contrepoids au salon LogiMAT 2026 à Stuttgart (hall 10, stand 10B78). L'accent sera notamment mis sur les séries crossover avec les modèles Raider et </w:t>
      </w:r>
      <w:proofErr w:type="spellStart"/>
      <w:r w:rsidR="001C613B" w:rsidRPr="001C613B">
        <w:rPr>
          <w:rFonts w:ascii="Arial" w:hAnsi="Arial" w:cs="Arial"/>
          <w:sz w:val="22"/>
          <w:szCs w:val="22"/>
          <w:lang w:val="fr-FR"/>
        </w:rPr>
        <w:t>Renegade</w:t>
      </w:r>
      <w:proofErr w:type="spellEnd"/>
      <w:r w:rsidR="001C613B" w:rsidRPr="001C613B">
        <w:rPr>
          <w:rFonts w:ascii="Arial" w:hAnsi="Arial" w:cs="Arial"/>
          <w:sz w:val="22"/>
          <w:szCs w:val="22"/>
          <w:lang w:val="fr-FR"/>
        </w:rPr>
        <w:t xml:space="preserve"> ainsi que sur la</w:t>
      </w:r>
      <w:r w:rsidR="00452680">
        <w:rPr>
          <w:rFonts w:ascii="Arial" w:hAnsi="Arial" w:cs="Arial"/>
          <w:sz w:val="22"/>
          <w:szCs w:val="22"/>
          <w:lang w:val="fr-FR"/>
        </w:rPr>
        <w:t xml:space="preserve"> S-</w:t>
      </w:r>
      <w:proofErr w:type="spellStart"/>
      <w:r w:rsidR="00452680">
        <w:rPr>
          <w:rFonts w:ascii="Arial" w:hAnsi="Arial" w:cs="Arial"/>
          <w:sz w:val="22"/>
          <w:szCs w:val="22"/>
          <w:lang w:val="fr-FR"/>
        </w:rPr>
        <w:t>Se</w:t>
      </w:r>
      <w:r w:rsidR="001C613B" w:rsidRPr="001C613B">
        <w:rPr>
          <w:rFonts w:ascii="Arial" w:hAnsi="Arial" w:cs="Arial"/>
          <w:sz w:val="22"/>
          <w:szCs w:val="22"/>
          <w:lang w:val="fr-FR"/>
        </w:rPr>
        <w:t>rie</w:t>
      </w:r>
      <w:r w:rsidR="00452680">
        <w:rPr>
          <w:rFonts w:ascii="Arial" w:hAnsi="Arial" w:cs="Arial"/>
          <w:sz w:val="22"/>
          <w:szCs w:val="22"/>
          <w:lang w:val="fr-FR"/>
        </w:rPr>
        <w:t>s</w:t>
      </w:r>
      <w:proofErr w:type="spellEnd"/>
      <w:r w:rsidR="001C613B" w:rsidRPr="001C613B">
        <w:rPr>
          <w:rFonts w:ascii="Arial" w:hAnsi="Arial" w:cs="Arial"/>
          <w:sz w:val="22"/>
          <w:szCs w:val="22"/>
          <w:lang w:val="fr-FR"/>
        </w:rPr>
        <w:t>. Les chariots élévateurs électriques respectueux de l'environnement offrent des solutions sur mesure pour une multitude d'applications et garantissent une efficacité et une disponibilité maximales dans les processus logistiques internes.</w:t>
      </w:r>
    </w:p>
    <w:p w14:paraId="2CCEBC87" w14:textId="77777777" w:rsidR="00A63F0E" w:rsidRDefault="00A63F0E" w:rsidP="00370904">
      <w:pPr>
        <w:spacing w:line="360" w:lineRule="auto"/>
        <w:rPr>
          <w:rFonts w:ascii="Arial" w:hAnsi="Arial" w:cs="Arial"/>
          <w:sz w:val="22"/>
          <w:szCs w:val="22"/>
          <w:lang w:val="fr-FR"/>
        </w:rPr>
      </w:pPr>
    </w:p>
    <w:p w14:paraId="1DF259F9" w14:textId="23DC6845" w:rsidR="001C613B" w:rsidRPr="001C613B" w:rsidRDefault="001C613B" w:rsidP="00370904">
      <w:pPr>
        <w:spacing w:line="360" w:lineRule="auto"/>
        <w:rPr>
          <w:rFonts w:ascii="Arial" w:hAnsi="Arial" w:cs="Arial"/>
          <w:sz w:val="22"/>
          <w:szCs w:val="22"/>
          <w:lang w:val="fr-FR"/>
        </w:rPr>
      </w:pPr>
      <w:r w:rsidRPr="001C613B">
        <w:rPr>
          <w:rFonts w:ascii="Arial" w:hAnsi="Arial" w:cs="Arial"/>
          <w:sz w:val="22"/>
          <w:szCs w:val="22"/>
          <w:lang w:val="fr-FR"/>
        </w:rPr>
        <w:t xml:space="preserve">La série </w:t>
      </w:r>
      <w:proofErr w:type="spellStart"/>
      <w:r w:rsidRPr="001C613B">
        <w:rPr>
          <w:rFonts w:ascii="Arial" w:hAnsi="Arial" w:cs="Arial"/>
          <w:sz w:val="22"/>
          <w:szCs w:val="22"/>
          <w:lang w:val="fr-FR"/>
        </w:rPr>
        <w:t>Renegade</w:t>
      </w:r>
      <w:proofErr w:type="spellEnd"/>
      <w:r w:rsidRPr="001C613B">
        <w:rPr>
          <w:rFonts w:ascii="Arial" w:hAnsi="Arial" w:cs="Arial"/>
          <w:sz w:val="22"/>
          <w:szCs w:val="22"/>
          <w:lang w:val="fr-FR"/>
        </w:rPr>
        <w:t xml:space="preserve"> est représentée par le modèle S30XE d'une capacité de charge de 3 tonnes, tandis que la série Raider est représentée par le modèle L30XE, également d'une capacité de charge de 3 tonnes. Les modèles crossover, avec des capacités de charge de 2,5 à 3,5 tonnes, combinent les avantages éprouvés des chariots élévateurs </w:t>
      </w:r>
      <w:r w:rsidR="00452680">
        <w:rPr>
          <w:rFonts w:ascii="Arial" w:hAnsi="Arial" w:cs="Arial"/>
          <w:sz w:val="22"/>
          <w:szCs w:val="22"/>
          <w:lang w:val="fr-FR"/>
        </w:rPr>
        <w:t>thermiques</w:t>
      </w:r>
      <w:r w:rsidRPr="001C613B">
        <w:rPr>
          <w:rFonts w:ascii="Arial" w:hAnsi="Arial" w:cs="Arial"/>
          <w:sz w:val="22"/>
          <w:szCs w:val="22"/>
          <w:lang w:val="fr-FR"/>
        </w:rPr>
        <w:t xml:space="preserve"> avec les avantages écologiques des moteurs électriques, sans perte </w:t>
      </w:r>
      <w:r w:rsidR="00452680">
        <w:rPr>
          <w:rFonts w:ascii="Arial" w:hAnsi="Arial" w:cs="Arial"/>
          <w:sz w:val="22"/>
          <w:szCs w:val="22"/>
          <w:lang w:val="fr-FR"/>
        </w:rPr>
        <w:t>en</w:t>
      </w:r>
      <w:r w:rsidRPr="001C613B">
        <w:rPr>
          <w:rFonts w:ascii="Arial" w:hAnsi="Arial" w:cs="Arial"/>
          <w:sz w:val="22"/>
          <w:szCs w:val="22"/>
          <w:lang w:val="fr-FR"/>
        </w:rPr>
        <w:t xml:space="preserve"> performance. Ils se sont révélés particulièrement performants dans des domaines d'application exigeants, tant à l'intérieur qu'à l'extérieur. Clark démontre ainsi que les chariots élévateurs électriques peuvent remplacer les chariots élévateurs </w:t>
      </w:r>
      <w:r w:rsidR="00452680">
        <w:rPr>
          <w:rFonts w:ascii="Arial" w:hAnsi="Arial" w:cs="Arial"/>
          <w:sz w:val="22"/>
          <w:szCs w:val="22"/>
          <w:lang w:val="fr-FR"/>
        </w:rPr>
        <w:t>thermiques</w:t>
      </w:r>
      <w:r w:rsidRPr="001C613B">
        <w:rPr>
          <w:rFonts w:ascii="Arial" w:hAnsi="Arial" w:cs="Arial"/>
          <w:sz w:val="22"/>
          <w:szCs w:val="22"/>
          <w:lang w:val="fr-FR"/>
        </w:rPr>
        <w:t>, même dans le cadre d'utilisations intensives.</w:t>
      </w:r>
    </w:p>
    <w:p w14:paraId="72A1ABC3" w14:textId="77777777" w:rsidR="00A63F0E" w:rsidRDefault="00A63F0E" w:rsidP="00370904">
      <w:pPr>
        <w:spacing w:line="360" w:lineRule="auto"/>
        <w:rPr>
          <w:rFonts w:ascii="Arial" w:hAnsi="Arial" w:cs="Arial"/>
          <w:sz w:val="22"/>
          <w:szCs w:val="22"/>
          <w:lang w:val="fr-FR"/>
        </w:rPr>
      </w:pPr>
    </w:p>
    <w:p w14:paraId="4ADE44E7" w14:textId="4AB58E18" w:rsidR="00D1789B" w:rsidRPr="001C613B" w:rsidRDefault="00D1789B" w:rsidP="00370904">
      <w:pPr>
        <w:spacing w:line="360" w:lineRule="auto"/>
        <w:rPr>
          <w:rFonts w:ascii="Arial" w:hAnsi="Arial" w:cs="Arial"/>
          <w:sz w:val="22"/>
          <w:szCs w:val="22"/>
          <w:lang w:val="fr-FR"/>
        </w:rPr>
      </w:pPr>
      <w:r w:rsidRPr="00D1789B">
        <w:rPr>
          <w:rFonts w:ascii="Arial" w:hAnsi="Arial" w:cs="Arial"/>
          <w:sz w:val="22"/>
          <w:szCs w:val="22"/>
          <w:lang w:val="fr-FR"/>
        </w:rPr>
        <w:t>La série Raider (L25-35XE) offre une solution d'entrée de gamme solide et respectueuse de l'environnement dans le segment des chariots hybrides. Elle constitue une alternative économique et durable aux chariots élévateurs à moteur thermique. Grâce à son excellente visibilité panoramique, son comportement routier prévisible et ses mâts Clark éprouvés, le Raider convient à de nombreuses applications et séduit par sa longue durée de vie.</w:t>
      </w:r>
    </w:p>
    <w:p w14:paraId="2D12664D" w14:textId="757203C2" w:rsidR="00A63F0E" w:rsidRPr="00A63F0E" w:rsidRDefault="00D1789B" w:rsidP="00370904">
      <w:pPr>
        <w:spacing w:line="360" w:lineRule="auto"/>
        <w:rPr>
          <w:rFonts w:ascii="Arial" w:hAnsi="Arial" w:cs="Arial"/>
          <w:sz w:val="22"/>
          <w:szCs w:val="22"/>
          <w:lang w:val="fr-FR"/>
        </w:rPr>
      </w:pPr>
      <w:r w:rsidRPr="00D1789B">
        <w:rPr>
          <w:rFonts w:ascii="Arial" w:hAnsi="Arial" w:cs="Arial"/>
          <w:sz w:val="22"/>
          <w:szCs w:val="22"/>
          <w:lang w:val="fr-FR"/>
        </w:rPr>
        <w:lastRenderedPageBreak/>
        <w:t xml:space="preserve">La série </w:t>
      </w:r>
      <w:proofErr w:type="spellStart"/>
      <w:r w:rsidRPr="00D1789B">
        <w:rPr>
          <w:rFonts w:ascii="Arial" w:hAnsi="Arial" w:cs="Arial"/>
          <w:sz w:val="22"/>
          <w:szCs w:val="22"/>
          <w:lang w:val="fr-FR"/>
        </w:rPr>
        <w:t>Renegade</w:t>
      </w:r>
      <w:proofErr w:type="spellEnd"/>
      <w:r w:rsidRPr="00D1789B">
        <w:rPr>
          <w:rFonts w:ascii="Arial" w:hAnsi="Arial" w:cs="Arial"/>
          <w:sz w:val="22"/>
          <w:szCs w:val="22"/>
          <w:lang w:val="fr-FR"/>
        </w:rPr>
        <w:t xml:space="preserve"> (S25-35XE) s'adresse aux exploitants qui ne souhaitent pas renoncer aux avantages de la célèbre </w:t>
      </w:r>
      <w:r w:rsidR="00364E41">
        <w:rPr>
          <w:rFonts w:ascii="Arial" w:hAnsi="Arial" w:cs="Arial"/>
          <w:sz w:val="22"/>
          <w:szCs w:val="22"/>
          <w:lang w:val="fr-FR"/>
        </w:rPr>
        <w:t>S-</w:t>
      </w:r>
      <w:proofErr w:type="spellStart"/>
      <w:r w:rsidR="00364E41">
        <w:rPr>
          <w:rFonts w:ascii="Arial" w:hAnsi="Arial" w:cs="Arial"/>
          <w:sz w:val="22"/>
          <w:szCs w:val="22"/>
          <w:lang w:val="fr-FR"/>
        </w:rPr>
        <w:t>Se</w:t>
      </w:r>
      <w:r w:rsidRPr="00D1789B">
        <w:rPr>
          <w:rFonts w:ascii="Arial" w:hAnsi="Arial" w:cs="Arial"/>
          <w:sz w:val="22"/>
          <w:szCs w:val="22"/>
          <w:lang w:val="fr-FR"/>
        </w:rPr>
        <w:t>rie</w:t>
      </w:r>
      <w:r w:rsidR="00364E41">
        <w:rPr>
          <w:rFonts w:ascii="Arial" w:hAnsi="Arial" w:cs="Arial"/>
          <w:sz w:val="22"/>
          <w:szCs w:val="22"/>
          <w:lang w:val="fr-FR"/>
        </w:rPr>
        <w:t>s</w:t>
      </w:r>
      <w:proofErr w:type="spellEnd"/>
      <w:r w:rsidRPr="00D1789B">
        <w:rPr>
          <w:rFonts w:ascii="Arial" w:hAnsi="Arial" w:cs="Arial"/>
          <w:sz w:val="22"/>
          <w:szCs w:val="22"/>
          <w:lang w:val="fr-FR"/>
        </w:rPr>
        <w:t xml:space="preserve"> de Clark – Smart. Strong. Safe. Elle repose sur le châssis éprouvé des chariots élévateurs thermique</w:t>
      </w:r>
      <w:r w:rsidR="00201BB3">
        <w:rPr>
          <w:rFonts w:ascii="Arial" w:hAnsi="Arial" w:cs="Arial"/>
          <w:sz w:val="22"/>
          <w:szCs w:val="22"/>
          <w:lang w:val="fr-FR"/>
        </w:rPr>
        <w:t>s</w:t>
      </w:r>
      <w:r w:rsidRPr="00D1789B">
        <w:rPr>
          <w:rFonts w:ascii="Arial" w:hAnsi="Arial" w:cs="Arial"/>
          <w:sz w:val="22"/>
          <w:szCs w:val="22"/>
          <w:lang w:val="fr-FR"/>
        </w:rPr>
        <w:t xml:space="preserve"> de la </w:t>
      </w:r>
      <w:r w:rsidR="00364E41">
        <w:rPr>
          <w:rFonts w:ascii="Arial" w:hAnsi="Arial" w:cs="Arial"/>
          <w:sz w:val="22"/>
          <w:szCs w:val="22"/>
          <w:lang w:val="fr-FR"/>
        </w:rPr>
        <w:t>S-</w:t>
      </w:r>
      <w:proofErr w:type="spellStart"/>
      <w:r w:rsidR="00201BB3">
        <w:rPr>
          <w:rFonts w:ascii="Arial" w:hAnsi="Arial" w:cs="Arial"/>
          <w:sz w:val="22"/>
          <w:szCs w:val="22"/>
          <w:lang w:val="fr-FR"/>
        </w:rPr>
        <w:t>S</w:t>
      </w:r>
      <w:r w:rsidR="00364E41">
        <w:rPr>
          <w:rFonts w:ascii="Arial" w:hAnsi="Arial" w:cs="Arial"/>
          <w:sz w:val="22"/>
          <w:szCs w:val="22"/>
          <w:lang w:val="fr-FR"/>
        </w:rPr>
        <w:t>e</w:t>
      </w:r>
      <w:r w:rsidRPr="00D1789B">
        <w:rPr>
          <w:rFonts w:ascii="Arial" w:hAnsi="Arial" w:cs="Arial"/>
          <w:sz w:val="22"/>
          <w:szCs w:val="22"/>
          <w:lang w:val="fr-FR"/>
        </w:rPr>
        <w:t>rie</w:t>
      </w:r>
      <w:r w:rsidR="00364E41">
        <w:rPr>
          <w:rFonts w:ascii="Arial" w:hAnsi="Arial" w:cs="Arial"/>
          <w:sz w:val="22"/>
          <w:szCs w:val="22"/>
          <w:lang w:val="fr-FR"/>
        </w:rPr>
        <w:t>s</w:t>
      </w:r>
      <w:proofErr w:type="spellEnd"/>
      <w:r w:rsidRPr="00D1789B">
        <w:rPr>
          <w:rFonts w:ascii="Arial" w:hAnsi="Arial" w:cs="Arial"/>
          <w:sz w:val="22"/>
          <w:szCs w:val="22"/>
          <w:lang w:val="fr-FR"/>
        </w:rPr>
        <w:t xml:space="preserve"> et offre une </w:t>
      </w:r>
      <w:r w:rsidR="00364E41">
        <w:rPr>
          <w:rFonts w:ascii="Arial" w:hAnsi="Arial" w:cs="Arial"/>
          <w:sz w:val="22"/>
          <w:szCs w:val="22"/>
          <w:lang w:val="fr-FR"/>
        </w:rPr>
        <w:t>gamme</w:t>
      </w:r>
      <w:r w:rsidRPr="00D1789B">
        <w:rPr>
          <w:rFonts w:ascii="Arial" w:hAnsi="Arial" w:cs="Arial"/>
          <w:sz w:val="22"/>
          <w:szCs w:val="22"/>
          <w:lang w:val="fr-FR"/>
        </w:rPr>
        <w:t xml:space="preserve"> de fonctionnalités qui améliorent encore l'efficacité, la sécurité et le confort. Ces chariots élévateurs électriques silencieux allient une technologie moderne à un entraînement puissant et sans émissions et disposent de nombreuses options personnalisables qui offrent une flexibilité maximale pour une grande variété d'applications.</w:t>
      </w:r>
    </w:p>
    <w:p w14:paraId="2340B855" w14:textId="77777777" w:rsidR="00A63F0E" w:rsidRPr="00A63F0E" w:rsidRDefault="00A63F0E" w:rsidP="00370904">
      <w:pPr>
        <w:spacing w:line="360" w:lineRule="auto"/>
        <w:rPr>
          <w:rFonts w:ascii="Arial" w:hAnsi="Arial" w:cs="Arial"/>
          <w:sz w:val="22"/>
          <w:szCs w:val="22"/>
          <w:lang w:val="fr-FR"/>
        </w:rPr>
      </w:pPr>
    </w:p>
    <w:p w14:paraId="1B069849" w14:textId="63642602" w:rsidR="001C43D7" w:rsidRDefault="00840032" w:rsidP="00CB7E37">
      <w:pPr>
        <w:spacing w:line="360" w:lineRule="auto"/>
        <w:rPr>
          <w:rFonts w:ascii="Arial" w:hAnsi="Arial" w:cs="Arial"/>
          <w:color w:val="000000" w:themeColor="text1"/>
          <w:sz w:val="22"/>
          <w:szCs w:val="22"/>
          <w:lang w:val="fr-FR"/>
        </w:rPr>
      </w:pPr>
      <w:r w:rsidRPr="00840032">
        <w:rPr>
          <w:rFonts w:ascii="Arial" w:hAnsi="Arial" w:cs="Arial"/>
          <w:color w:val="000000" w:themeColor="text1"/>
          <w:sz w:val="22"/>
          <w:szCs w:val="22"/>
          <w:lang w:val="fr-FR"/>
        </w:rPr>
        <w:t>Un autre produit phare présenté sur le stand Clark est le chariot élévateur électrique à quatre roues SE20 de 48 volts de la série SE16-20, d'une capacité de charge de 1,6 à 2 tonnes. Le chariot élévateur est disponible au choix avec des batteries</w:t>
      </w:r>
      <w:r>
        <w:rPr>
          <w:rFonts w:ascii="Arial" w:hAnsi="Arial" w:cs="Arial"/>
          <w:color w:val="000000" w:themeColor="text1"/>
          <w:sz w:val="22"/>
          <w:szCs w:val="22"/>
          <w:lang w:val="fr-FR"/>
        </w:rPr>
        <w:t xml:space="preserve"> conventionnelles</w:t>
      </w:r>
      <w:r w:rsidRPr="00840032">
        <w:rPr>
          <w:rFonts w:ascii="Arial" w:hAnsi="Arial" w:cs="Arial"/>
          <w:color w:val="000000" w:themeColor="text1"/>
          <w:sz w:val="22"/>
          <w:szCs w:val="22"/>
          <w:lang w:val="fr-FR"/>
        </w:rPr>
        <w:t xml:space="preserve"> au plomb-acide ou au lithium-ion</w:t>
      </w:r>
      <w:r>
        <w:rPr>
          <w:rFonts w:ascii="Arial" w:hAnsi="Arial" w:cs="Arial"/>
          <w:color w:val="000000" w:themeColor="text1"/>
          <w:sz w:val="22"/>
          <w:szCs w:val="22"/>
          <w:lang w:val="fr-FR"/>
        </w:rPr>
        <w:t>.</w:t>
      </w:r>
      <w:r w:rsidRPr="00840032">
        <w:rPr>
          <w:rFonts w:ascii="Arial" w:hAnsi="Arial" w:cs="Arial"/>
          <w:color w:val="000000" w:themeColor="text1"/>
          <w:sz w:val="22"/>
          <w:szCs w:val="22"/>
          <w:lang w:val="fr-FR"/>
        </w:rPr>
        <w:t xml:space="preserve"> </w:t>
      </w:r>
      <w:r>
        <w:rPr>
          <w:rFonts w:ascii="Arial" w:hAnsi="Arial" w:cs="Arial"/>
          <w:color w:val="000000" w:themeColor="text1"/>
          <w:sz w:val="22"/>
          <w:szCs w:val="22"/>
          <w:lang w:val="fr-FR"/>
        </w:rPr>
        <w:t>C</w:t>
      </w:r>
      <w:r w:rsidRPr="00840032">
        <w:rPr>
          <w:rFonts w:ascii="Arial" w:hAnsi="Arial" w:cs="Arial"/>
          <w:color w:val="000000" w:themeColor="text1"/>
          <w:sz w:val="22"/>
          <w:szCs w:val="22"/>
          <w:lang w:val="fr-FR"/>
        </w:rPr>
        <w:t>omme ses homologues de 80 volts, il fait partie de la série S-</w:t>
      </w:r>
      <w:proofErr w:type="spellStart"/>
      <w:r w:rsidRPr="00840032">
        <w:rPr>
          <w:rFonts w:ascii="Arial" w:hAnsi="Arial" w:cs="Arial"/>
          <w:color w:val="000000" w:themeColor="text1"/>
          <w:sz w:val="22"/>
          <w:szCs w:val="22"/>
          <w:lang w:val="fr-FR"/>
        </w:rPr>
        <w:t>Series</w:t>
      </w:r>
      <w:proofErr w:type="spellEnd"/>
      <w:r w:rsidRPr="00840032">
        <w:rPr>
          <w:rFonts w:ascii="Arial" w:hAnsi="Arial" w:cs="Arial"/>
          <w:color w:val="000000" w:themeColor="text1"/>
          <w:sz w:val="22"/>
          <w:szCs w:val="22"/>
          <w:lang w:val="fr-FR"/>
        </w:rPr>
        <w:t xml:space="preserve"> Electric. L'alimentation en énergie est particulièrement flexible : l'opérateur peut adapter la source d'énergie d</w:t>
      </w:r>
      <w:r>
        <w:rPr>
          <w:rFonts w:ascii="Arial" w:hAnsi="Arial" w:cs="Arial"/>
          <w:color w:val="000000" w:themeColor="text1"/>
          <w:sz w:val="22"/>
          <w:szCs w:val="22"/>
          <w:lang w:val="fr-FR"/>
        </w:rPr>
        <w:t>e la machine</w:t>
      </w:r>
      <w:r w:rsidRPr="00840032">
        <w:rPr>
          <w:rFonts w:ascii="Arial" w:hAnsi="Arial" w:cs="Arial"/>
          <w:color w:val="000000" w:themeColor="text1"/>
          <w:sz w:val="22"/>
          <w:szCs w:val="22"/>
          <w:lang w:val="fr-FR"/>
        </w:rPr>
        <w:t xml:space="preserve"> aux exigences changeantes de l'application via Plug &amp; Play – il </w:t>
      </w:r>
      <w:proofErr w:type="gramStart"/>
      <w:r w:rsidRPr="00840032">
        <w:rPr>
          <w:rFonts w:ascii="Arial" w:hAnsi="Arial" w:cs="Arial"/>
          <w:color w:val="000000" w:themeColor="text1"/>
          <w:sz w:val="22"/>
          <w:szCs w:val="22"/>
          <w:lang w:val="fr-FR"/>
        </w:rPr>
        <w:t>suffit simplement</w:t>
      </w:r>
      <w:proofErr w:type="gramEnd"/>
      <w:r w:rsidRPr="00840032">
        <w:rPr>
          <w:rFonts w:ascii="Arial" w:hAnsi="Arial" w:cs="Arial"/>
          <w:color w:val="000000" w:themeColor="text1"/>
          <w:sz w:val="22"/>
          <w:szCs w:val="22"/>
          <w:lang w:val="fr-FR"/>
        </w:rPr>
        <w:t xml:space="preserve"> d</w:t>
      </w:r>
      <w:r>
        <w:rPr>
          <w:rFonts w:ascii="Arial" w:hAnsi="Arial" w:cs="Arial"/>
          <w:color w:val="000000" w:themeColor="text1"/>
          <w:sz w:val="22"/>
          <w:szCs w:val="22"/>
          <w:lang w:val="fr-FR"/>
        </w:rPr>
        <w:t>e paramétrer</w:t>
      </w:r>
      <w:r w:rsidRPr="00840032">
        <w:rPr>
          <w:rFonts w:ascii="Arial" w:hAnsi="Arial" w:cs="Arial"/>
          <w:color w:val="000000" w:themeColor="text1"/>
          <w:sz w:val="22"/>
          <w:szCs w:val="22"/>
          <w:lang w:val="fr-FR"/>
        </w:rPr>
        <w:t xml:space="preserve"> le logiciel. Cette solution de batterie intelligente permet d'adapter sans effort les chariots élévateurs électriques à presque tous les scénarios d'utilisation. Grâce à de nombreuses améliorations ergonomiques et à des fonctions de sécurité modernes, la série offre une efficacité maximale tout en garantissant un faible coût total de possession.</w:t>
      </w:r>
    </w:p>
    <w:p w14:paraId="2AF98CE8" w14:textId="77777777" w:rsidR="005421A8" w:rsidRPr="00840032" w:rsidRDefault="005421A8" w:rsidP="00CB7E37">
      <w:pPr>
        <w:spacing w:line="360" w:lineRule="auto"/>
        <w:rPr>
          <w:rFonts w:ascii="Arial" w:hAnsi="Arial" w:cs="Arial"/>
          <w:color w:val="000000"/>
          <w:sz w:val="22"/>
          <w:szCs w:val="22"/>
          <w:lang w:val="fr-FR"/>
        </w:rPr>
      </w:pPr>
    </w:p>
    <w:p w14:paraId="175A0320" w14:textId="195F23D4" w:rsidR="001B3C61" w:rsidRPr="00AE79FD" w:rsidRDefault="00264913" w:rsidP="00CB7E37">
      <w:pPr>
        <w:spacing w:line="360" w:lineRule="auto"/>
        <w:rPr>
          <w:color w:val="000000"/>
          <w:lang w:val="fr-FR"/>
        </w:rPr>
      </w:pPr>
      <w:r>
        <w:rPr>
          <w:rFonts w:ascii="Arial" w:hAnsi="Arial" w:cs="Arial"/>
          <w:color w:val="000000"/>
          <w:sz w:val="22"/>
          <w:szCs w:val="22"/>
          <w:lang w:val="fr-FR"/>
        </w:rPr>
        <w:t>3</w:t>
      </w:r>
      <w:r w:rsidR="00B25C99" w:rsidRPr="00AE79FD">
        <w:rPr>
          <w:rFonts w:ascii="Arial" w:hAnsi="Arial" w:cs="Arial"/>
          <w:color w:val="000000"/>
          <w:sz w:val="22"/>
          <w:szCs w:val="22"/>
          <w:lang w:val="fr-FR"/>
        </w:rPr>
        <w:t xml:space="preserve"> </w:t>
      </w:r>
      <w:r w:rsidR="005421A8">
        <w:rPr>
          <w:rFonts w:ascii="Arial" w:hAnsi="Arial" w:cs="Arial"/>
          <w:color w:val="000000"/>
          <w:sz w:val="22"/>
          <w:szCs w:val="22"/>
          <w:lang w:val="fr-FR"/>
        </w:rPr>
        <w:t>2</w:t>
      </w:r>
      <w:r>
        <w:rPr>
          <w:rFonts w:ascii="Arial" w:hAnsi="Arial" w:cs="Arial"/>
          <w:color w:val="000000"/>
          <w:sz w:val="22"/>
          <w:szCs w:val="22"/>
          <w:lang w:val="fr-FR"/>
        </w:rPr>
        <w:t>73</w:t>
      </w:r>
      <w:r w:rsidR="00EB6BE9" w:rsidRPr="00AE79FD">
        <w:rPr>
          <w:rFonts w:ascii="Arial" w:hAnsi="Arial" w:cs="Arial"/>
          <w:color w:val="000000"/>
          <w:sz w:val="22"/>
          <w:szCs w:val="22"/>
          <w:lang w:val="fr-FR"/>
        </w:rPr>
        <w:t xml:space="preserve"> caractères, espaces compris</w:t>
      </w:r>
    </w:p>
    <w:p w14:paraId="64BE8C95" w14:textId="77777777" w:rsidR="00CB7E37" w:rsidRPr="00AE79FD" w:rsidRDefault="00CB7E37" w:rsidP="00D273BE">
      <w:pPr>
        <w:spacing w:line="360" w:lineRule="auto"/>
        <w:rPr>
          <w:rFonts w:ascii="Arial" w:hAnsi="Arial"/>
          <w:sz w:val="22"/>
          <w:szCs w:val="22"/>
          <w:lang w:val="fr-FR"/>
        </w:rPr>
      </w:pPr>
    </w:p>
    <w:p w14:paraId="1393F08E" w14:textId="77777777" w:rsidR="00E51B15" w:rsidRPr="00AE79FD" w:rsidRDefault="00E51B15" w:rsidP="00D273BE">
      <w:pPr>
        <w:spacing w:line="360" w:lineRule="auto"/>
        <w:rPr>
          <w:rFonts w:ascii="Arial" w:hAnsi="Arial"/>
          <w:sz w:val="22"/>
          <w:szCs w:val="22"/>
          <w:lang w:val="fr-FR"/>
        </w:rPr>
      </w:pPr>
    </w:p>
    <w:p w14:paraId="3DFA4574" w14:textId="77777777" w:rsidR="001A34D1" w:rsidRPr="00AE79FD" w:rsidRDefault="001A34D1" w:rsidP="001A34D1">
      <w:pPr>
        <w:pStyle w:val="Default"/>
        <w:rPr>
          <w:b/>
          <w:bCs/>
          <w:sz w:val="22"/>
          <w:szCs w:val="22"/>
          <w:lang w:val="fr-FR"/>
        </w:rPr>
      </w:pPr>
      <w:r w:rsidRPr="00AE79FD">
        <w:rPr>
          <w:b/>
          <w:bCs/>
          <w:sz w:val="22"/>
          <w:szCs w:val="22"/>
          <w:lang w:val="fr-FR"/>
        </w:rPr>
        <w:t>CLARK Material Handling International</w:t>
      </w:r>
    </w:p>
    <w:p w14:paraId="454736BA" w14:textId="77777777" w:rsidR="001A34D1" w:rsidRPr="00AE79FD" w:rsidRDefault="001A34D1" w:rsidP="001A34D1">
      <w:pPr>
        <w:pStyle w:val="Default"/>
        <w:rPr>
          <w:b/>
          <w:bCs/>
          <w:sz w:val="22"/>
          <w:szCs w:val="22"/>
          <w:lang w:val="fr-FR"/>
        </w:rPr>
      </w:pPr>
    </w:p>
    <w:p w14:paraId="7E7053A9" w14:textId="0D6D1132" w:rsidR="00A6792F" w:rsidRPr="00AE79FD" w:rsidRDefault="00A6792F" w:rsidP="00164B19">
      <w:pPr>
        <w:pStyle w:val="Default"/>
        <w:jc w:val="both"/>
        <w:rPr>
          <w:rStyle w:val="hps"/>
          <w:color w:val="000000" w:themeColor="text1"/>
          <w:sz w:val="22"/>
          <w:szCs w:val="22"/>
          <w:lang w:val="fr-FR"/>
        </w:rPr>
      </w:pPr>
      <w:r w:rsidRPr="00AE79FD">
        <w:rPr>
          <w:rStyle w:val="hps"/>
          <w:color w:val="000000" w:themeColor="text1"/>
          <w:sz w:val="22"/>
          <w:szCs w:val="22"/>
          <w:lang w:val="fr-FR"/>
        </w:rPr>
        <w:t xml:space="preserve">Depuis l'invention du chariot élévateur en 1917 par Eugene Clark à Buchanan, Michigan, aux États-Unis, CLARK est l'un des leaders mondiaux du marché des chariots de manutention. Avec plus de 100 ans d'expérience dans le secteur et plus de 1,4 million de chariots élévateurs vendus dans le monde, la marque CLARK, fière de ses racines aux États-Unis, est synonyme </w:t>
      </w:r>
      <w:r w:rsidRPr="00AE79FD">
        <w:rPr>
          <w:rStyle w:val="hps"/>
          <w:color w:val="000000" w:themeColor="text1"/>
          <w:sz w:val="22"/>
          <w:szCs w:val="22"/>
          <w:lang w:val="fr-FR"/>
        </w:rPr>
        <w:lastRenderedPageBreak/>
        <w:t>de conception de produits modernes et robustes, de technologie avancée et sophistiquée et d'un service client exceptionnel. Depuis 2003, Clark propose une gamme complète de produits, comprenant des chariots élévateurs à moteur électrique ou thermique avec des capacités de charge de 1,5 à 8 tonnes, des chariots à mât rétractable, des équipements de stockage, des tracteurs et une offre de services étendue. Quatre quartiers généraux répartis dans le monde entier gèrent les activités opérationnelles. La fabrication répond aux exigences de qualité européennes dans des usines en Corée, aux États-Unis, au Vietnam et en Chine. La société CLARK Europe GmbH, dont le siège est à Duisburg, est l'une des quatre filiales de CLARK et couvre l'Europe, le Proche-Orient et l'Afrique avec environ 1</w:t>
      </w:r>
      <w:r w:rsidR="00561855">
        <w:rPr>
          <w:rStyle w:val="hps"/>
          <w:color w:val="000000" w:themeColor="text1"/>
          <w:sz w:val="22"/>
          <w:szCs w:val="22"/>
          <w:lang w:val="fr-FR"/>
        </w:rPr>
        <w:t>8</w:t>
      </w:r>
      <w:r w:rsidRPr="00AE79FD">
        <w:rPr>
          <w:rStyle w:val="hps"/>
          <w:color w:val="000000" w:themeColor="text1"/>
          <w:sz w:val="22"/>
          <w:szCs w:val="22"/>
          <w:lang w:val="fr-FR"/>
        </w:rPr>
        <w:t xml:space="preserve">0 concessionnaires CLARK dans </w:t>
      </w:r>
      <w:r w:rsidR="00561855">
        <w:rPr>
          <w:rStyle w:val="hps"/>
          <w:color w:val="000000" w:themeColor="text1"/>
          <w:sz w:val="22"/>
          <w:szCs w:val="22"/>
          <w:lang w:val="fr-FR"/>
        </w:rPr>
        <w:t>6</w:t>
      </w:r>
      <w:r w:rsidRPr="00AE79FD">
        <w:rPr>
          <w:rStyle w:val="hps"/>
          <w:color w:val="000000" w:themeColor="text1"/>
          <w:sz w:val="22"/>
          <w:szCs w:val="22"/>
          <w:lang w:val="fr-FR"/>
        </w:rPr>
        <w:t>0 pays.</w:t>
      </w:r>
    </w:p>
    <w:p w14:paraId="36467461" w14:textId="77777777" w:rsidR="00A6792F" w:rsidRPr="00AE79FD" w:rsidRDefault="00A6792F" w:rsidP="00A6792F">
      <w:pPr>
        <w:pStyle w:val="Default"/>
        <w:rPr>
          <w:rStyle w:val="hps"/>
          <w:color w:val="000000" w:themeColor="text1"/>
          <w:sz w:val="22"/>
          <w:szCs w:val="22"/>
          <w:lang w:val="fr-FR"/>
        </w:rPr>
      </w:pPr>
    </w:p>
    <w:p w14:paraId="480DC848" w14:textId="7802D0AD" w:rsidR="001A34D1" w:rsidRPr="001464BC" w:rsidRDefault="001A34D1" w:rsidP="001A34D1">
      <w:pPr>
        <w:pStyle w:val="Default"/>
        <w:jc w:val="both"/>
        <w:rPr>
          <w:rStyle w:val="hps"/>
          <w:sz w:val="22"/>
          <w:szCs w:val="22"/>
          <w:lang w:val="fr-FR"/>
        </w:rPr>
      </w:pPr>
      <w:r w:rsidRPr="00561855">
        <w:rPr>
          <w:rStyle w:val="hps"/>
          <w:color w:val="000000" w:themeColor="text1"/>
          <w:sz w:val="22"/>
          <w:szCs w:val="22"/>
          <w:lang w:val="fr-FR"/>
        </w:rPr>
        <w:t xml:space="preserve">Retrouvez également CLARK sur le site Internet </w:t>
      </w:r>
      <w:r>
        <w:fldChar w:fldCharType="begin"/>
      </w:r>
      <w:r w:rsidRPr="005421A8">
        <w:rPr>
          <w:lang w:val="en-US"/>
        </w:rPr>
        <w:instrText>HYPERLINK "http://www.clarkmheu.com"</w:instrText>
      </w:r>
      <w:r>
        <w:fldChar w:fldCharType="separate"/>
      </w:r>
      <w:r w:rsidRPr="002F18B4">
        <w:rPr>
          <w:rStyle w:val="Hyperlink"/>
          <w:color w:val="365F91" w:themeColor="accent1" w:themeShade="BF"/>
          <w:sz w:val="22"/>
          <w:szCs w:val="22"/>
          <w:u w:val="none"/>
          <w:lang w:val="fr-FR"/>
        </w:rPr>
        <w:t>www.clarkmheu.com</w:t>
      </w:r>
      <w:r>
        <w:fldChar w:fldCharType="end"/>
      </w:r>
      <w:r w:rsidR="00C932B0" w:rsidRPr="002F18B4">
        <w:rPr>
          <w:rStyle w:val="Hyperlink"/>
          <w:color w:val="365F91" w:themeColor="accent1" w:themeShade="BF"/>
          <w:sz w:val="22"/>
          <w:szCs w:val="22"/>
          <w:u w:val="none"/>
          <w:lang w:val="fr-FR"/>
        </w:rPr>
        <w:t xml:space="preserve"> </w:t>
      </w:r>
      <w:r w:rsidRPr="00561855">
        <w:rPr>
          <w:rStyle w:val="Hyperlink"/>
          <w:color w:val="000000" w:themeColor="text1"/>
          <w:sz w:val="22"/>
          <w:szCs w:val="22"/>
          <w:u w:val="none"/>
          <w:lang w:val="fr-FR"/>
        </w:rPr>
        <w:t>ou</w:t>
      </w:r>
      <w:r w:rsidRPr="00561855">
        <w:rPr>
          <w:color w:val="000000" w:themeColor="text1"/>
          <w:sz w:val="22"/>
          <w:szCs w:val="22"/>
          <w:lang w:val="fr-FR"/>
        </w:rPr>
        <w:t xml:space="preserve"> sur Facebook à l’adresse </w:t>
      </w:r>
      <w:r w:rsidR="005F7579">
        <w:fldChar w:fldCharType="begin"/>
      </w:r>
      <w:r w:rsidR="005F7579" w:rsidRPr="005421A8">
        <w:rPr>
          <w:lang w:val="en-US"/>
        </w:rPr>
        <w:instrText>HYPERLINK "https://www.facebook.com/CLARK.the.forklift" \o "https://www.facebook.com/CLARK.the.forklift"</w:instrText>
      </w:r>
      <w:r w:rsidR="005F7579">
        <w:fldChar w:fldCharType="separate"/>
      </w:r>
      <w:r w:rsidR="005F7579" w:rsidRPr="001464BC">
        <w:rPr>
          <w:rStyle w:val="Hyperlink"/>
          <w:color w:val="365F91" w:themeColor="accent1" w:themeShade="BF"/>
          <w:sz w:val="22"/>
          <w:szCs w:val="22"/>
          <w:lang w:val="fr-FR"/>
        </w:rPr>
        <w:t>www.facebook.com/CLARK.the.forklift</w:t>
      </w:r>
      <w:r w:rsidR="005F7579">
        <w:fldChar w:fldCharType="end"/>
      </w:r>
      <w:r w:rsidRPr="002F18B4">
        <w:rPr>
          <w:color w:val="365F91" w:themeColor="accent1" w:themeShade="BF"/>
          <w:sz w:val="22"/>
          <w:szCs w:val="22"/>
          <w:lang w:val="fr-FR"/>
        </w:rPr>
        <w:t>.</w:t>
      </w:r>
    </w:p>
    <w:p w14:paraId="21C71D8C" w14:textId="37E24FBB" w:rsidR="00295E85" w:rsidRPr="00AE79FD" w:rsidRDefault="00295E85" w:rsidP="00295E85">
      <w:pPr>
        <w:pStyle w:val="Default"/>
        <w:rPr>
          <w:sz w:val="22"/>
          <w:szCs w:val="22"/>
          <w:lang w:val="fr-FR"/>
        </w:rPr>
      </w:pPr>
    </w:p>
    <w:p w14:paraId="5390CB29" w14:textId="6527EF60" w:rsidR="00D273BE" w:rsidRPr="00AE79FD" w:rsidRDefault="00D273BE" w:rsidP="002231CF">
      <w:pPr>
        <w:rPr>
          <w:rStyle w:val="hps"/>
          <w:rFonts w:ascii="Arial" w:hAnsi="Arial" w:cs="Arial"/>
          <w:sz w:val="22"/>
          <w:szCs w:val="22"/>
          <w:lang w:val="fr-FR"/>
        </w:rPr>
      </w:pPr>
    </w:p>
    <w:p w14:paraId="74CED94E" w14:textId="77777777" w:rsidR="00D273BE" w:rsidRPr="006027D2" w:rsidRDefault="00D273BE" w:rsidP="002231CF">
      <w:pPr>
        <w:rPr>
          <w:rStyle w:val="hps"/>
          <w:rFonts w:ascii="Arial" w:hAnsi="Arial" w:cs="Arial"/>
          <w:b/>
          <w:sz w:val="22"/>
          <w:szCs w:val="22"/>
          <w:lang w:val="fr-FR"/>
        </w:rPr>
      </w:pPr>
      <w:r w:rsidRPr="006027D2">
        <w:rPr>
          <w:rStyle w:val="hps"/>
          <w:rFonts w:ascii="Arial" w:hAnsi="Arial"/>
          <w:b/>
          <w:sz w:val="22"/>
          <w:szCs w:val="22"/>
          <w:lang w:val="fr-FR"/>
        </w:rPr>
        <w:t>Contact presse :</w:t>
      </w:r>
    </w:p>
    <w:p w14:paraId="3E737761"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CLARK Europe GmbH</w:t>
      </w:r>
    </w:p>
    <w:p w14:paraId="6EB78965"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Sabine Barde</w:t>
      </w:r>
    </w:p>
    <w:p w14:paraId="121EDAA2"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 xml:space="preserve">Directrice de la communication de l’entreprise </w:t>
      </w:r>
    </w:p>
    <w:p w14:paraId="1F7E39C5"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D-47228 Duisbourg</w:t>
      </w:r>
    </w:p>
    <w:p w14:paraId="359E1BDA" w14:textId="4B2359BC" w:rsidR="006B5365" w:rsidRPr="006027D2" w:rsidRDefault="006B5365" w:rsidP="006B5365">
      <w:pPr>
        <w:rPr>
          <w:rStyle w:val="hps"/>
          <w:rFonts w:ascii="Arial" w:hAnsi="Arial" w:cs="Arial"/>
          <w:sz w:val="22"/>
          <w:szCs w:val="22"/>
          <w:lang w:val="fr-FR"/>
        </w:rPr>
      </w:pPr>
      <w:bookmarkStart w:id="0" w:name="OLE_LINK1"/>
      <w:bookmarkStart w:id="1" w:name="OLE_LINK2"/>
      <w:r w:rsidRPr="006027D2">
        <w:rPr>
          <w:rStyle w:val="hps"/>
          <w:rFonts w:ascii="Arial" w:hAnsi="Arial" w:cs="Arial"/>
          <w:sz w:val="22"/>
          <w:szCs w:val="22"/>
          <w:lang w:val="fr-FR"/>
        </w:rPr>
        <w:t xml:space="preserve">Mobile : </w:t>
      </w:r>
      <w:r w:rsidR="000E4497" w:rsidRPr="006027D2">
        <w:rPr>
          <w:rStyle w:val="hps"/>
          <w:rFonts w:ascii="Arial" w:hAnsi="Arial" w:cs="Arial"/>
          <w:sz w:val="20"/>
          <w:szCs w:val="20"/>
          <w:lang w:val="fr-FR"/>
        </w:rPr>
        <w:t>+49 (0) 179 7488770</w:t>
      </w:r>
    </w:p>
    <w:bookmarkEnd w:id="0"/>
    <w:bookmarkEnd w:id="1"/>
    <w:p w14:paraId="33607BC0" w14:textId="77777777" w:rsidR="00D273BE" w:rsidRPr="006027D2" w:rsidRDefault="00D273BE" w:rsidP="00D273BE">
      <w:pPr>
        <w:rPr>
          <w:rStyle w:val="hps"/>
          <w:rFonts w:ascii="Arial" w:hAnsi="Arial" w:cs="Arial"/>
          <w:sz w:val="22"/>
          <w:szCs w:val="22"/>
          <w:lang w:val="fr-FR"/>
        </w:rPr>
      </w:pPr>
      <w:proofErr w:type="gramStart"/>
      <w:r w:rsidRPr="006027D2">
        <w:rPr>
          <w:rStyle w:val="hps"/>
          <w:rFonts w:ascii="Arial" w:hAnsi="Arial"/>
          <w:sz w:val="22"/>
          <w:szCs w:val="22"/>
          <w:lang w:val="fr-FR"/>
        </w:rPr>
        <w:t>E-mail</w:t>
      </w:r>
      <w:proofErr w:type="gramEnd"/>
      <w:r w:rsidRPr="006027D2">
        <w:rPr>
          <w:rStyle w:val="hps"/>
          <w:rFonts w:ascii="Arial" w:hAnsi="Arial"/>
          <w:sz w:val="22"/>
          <w:szCs w:val="22"/>
          <w:lang w:val="fr-FR"/>
        </w:rPr>
        <w:t> : sabinebarde@clarkmheu.com</w:t>
      </w:r>
    </w:p>
    <w:p w14:paraId="36883F26" w14:textId="4FE8BA88" w:rsidR="00D00A1A" w:rsidRPr="006027D2" w:rsidRDefault="00D273BE" w:rsidP="000B5FEE">
      <w:pPr>
        <w:pStyle w:val="Default"/>
        <w:spacing w:line="360" w:lineRule="auto"/>
        <w:rPr>
          <w:sz w:val="22"/>
          <w:szCs w:val="22"/>
          <w:lang w:val="fr-FR"/>
        </w:rPr>
      </w:pPr>
      <w:hyperlink r:id="rId8" w:history="1">
        <w:r w:rsidRPr="006027D2">
          <w:rPr>
            <w:rStyle w:val="Hyperlink"/>
            <w:color w:val="auto"/>
            <w:sz w:val="22"/>
            <w:szCs w:val="22"/>
            <w:u w:val="none"/>
            <w:lang w:val="fr-FR"/>
          </w:rPr>
          <w:t>www.clarkmheu.com</w:t>
        </w:r>
      </w:hyperlink>
    </w:p>
    <w:sectPr w:rsidR="00D00A1A" w:rsidRPr="006027D2" w:rsidSect="00D515F9">
      <w:headerReference w:type="default" r:id="rId9"/>
      <w:footerReference w:type="default" r:id="rId10"/>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84A06" w14:textId="77777777" w:rsidR="00490E6C" w:rsidRDefault="00490E6C" w:rsidP="001A30E8">
      <w:r>
        <w:separator/>
      </w:r>
    </w:p>
  </w:endnote>
  <w:endnote w:type="continuationSeparator" w:id="0">
    <w:p w14:paraId="766BD46A" w14:textId="77777777" w:rsidR="00490E6C" w:rsidRDefault="00490E6C" w:rsidP="001A30E8">
      <w:r>
        <w:continuationSeparator/>
      </w:r>
    </w:p>
  </w:endnote>
  <w:endnote w:type="continuationNotice" w:id="1">
    <w:p w14:paraId="7D65E835" w14:textId="77777777" w:rsidR="00490E6C" w:rsidRDefault="00490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068EC27C" w:rsidR="00310CDC" w:rsidRPr="00D273BE" w:rsidRDefault="00D273BE" w:rsidP="00D273BE">
    <w:pPr>
      <w:pStyle w:val="Fuzeile"/>
      <w:jc w:val="center"/>
      <w:rPr>
        <w:rFonts w:ascii="Arial" w:hAnsi="Arial" w:cs="Arial"/>
        <w:sz w:val="22"/>
        <w:szCs w:val="22"/>
        <w:lang w:val="de-DE"/>
      </w:rPr>
    </w:pPr>
    <w:r>
      <w:rPr>
        <w:rFonts w:ascii="Arial" w:hAnsi="Arial" w:cs="Arial"/>
        <w:sz w:val="22"/>
        <w:szCs w:val="22"/>
        <w:lang w:val="de-DE"/>
      </w:rPr>
      <w:t>Page</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Pr>
        <w:rFonts w:ascii="Arial" w:hAnsi="Arial" w:cs="Arial"/>
        <w:sz w:val="22"/>
        <w:szCs w:val="22"/>
        <w:lang w:val="de-DE"/>
      </w:rPr>
      <w:t>2</w:t>
    </w:r>
    <w:r w:rsidRPr="001B1947">
      <w:rPr>
        <w:rFonts w:ascii="Arial" w:hAnsi="Arial" w:cs="Arial"/>
        <w:sz w:val="22"/>
        <w:szCs w:val="22"/>
        <w:lang w:val="de-DE"/>
      </w:rPr>
      <w:fldChar w:fldCharType="end"/>
    </w:r>
    <w:r w:rsidRPr="001B1947">
      <w:rPr>
        <w:rFonts w:ascii="Arial" w:hAnsi="Arial" w:cs="Arial"/>
        <w:sz w:val="22"/>
        <w:szCs w:val="22"/>
        <w:lang w:val="de-DE"/>
      </w:rPr>
      <w:t xml:space="preserve"> </w:t>
    </w:r>
    <w:r>
      <w:rPr>
        <w:rFonts w:ascii="Arial" w:hAnsi="Arial" w:cs="Arial"/>
        <w:sz w:val="22"/>
        <w:szCs w:val="22"/>
        <w:lang w:val="de-DE"/>
      </w:rPr>
      <w:t>sur</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Pr>
        <w:rFonts w:ascii="Arial" w:hAnsi="Arial" w:cs="Arial"/>
        <w:sz w:val="22"/>
        <w:szCs w:val="22"/>
        <w:lang w:val="de-DE"/>
      </w:rPr>
      <w:t>6</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36279" w14:textId="77777777" w:rsidR="00490E6C" w:rsidRDefault="00490E6C" w:rsidP="001A30E8">
      <w:r>
        <w:separator/>
      </w:r>
    </w:p>
  </w:footnote>
  <w:footnote w:type="continuationSeparator" w:id="0">
    <w:p w14:paraId="4E9754EF" w14:textId="77777777" w:rsidR="00490E6C" w:rsidRDefault="00490E6C" w:rsidP="001A30E8">
      <w:r>
        <w:continuationSeparator/>
      </w:r>
    </w:p>
  </w:footnote>
  <w:footnote w:type="continuationNotice" w:id="1">
    <w:p w14:paraId="50F309C3" w14:textId="77777777" w:rsidR="00490E6C" w:rsidRDefault="00490E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23E92152"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41B01AD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466FB87B" w14:textId="4DB968ED" w:rsidR="00310CDC" w:rsidRDefault="00D273BE">
                          <w:r>
                            <w:rPr>
                              <w:rFonts w:ascii="Arial" w:hAnsi="Arial"/>
                              <w:b/>
                              <w:sz w:val="48"/>
                              <w:szCs w:val="48"/>
                            </w:rPr>
                            <w:t xml:space="preserve">Communiqué de </w:t>
                          </w:r>
                          <w:proofErr w:type="spellStart"/>
                          <w:r>
                            <w:rPr>
                              <w:rFonts w:ascii="Arial" w:hAnsi="Arial"/>
                              <w:b/>
                              <w:sz w:val="48"/>
                              <w:szCs w:val="48"/>
                            </w:rPr>
                            <w:t>presse</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" filled="f" stroked="f">
              <v:textbox>
                <w:txbxContent>
                  <w:p w14:paraId="466FB87B" w14:textId="4DB968ED" w:rsidR="00310CDC" w:rsidRDefault="00D273BE">
                    <w:r>
                      <w:rPr>
                        <w:rFonts w:ascii="Arial" w:hAnsi="Arial"/>
                        <w:b/>
                        <w:sz w:val="48"/>
                        <w:szCs w:val="48"/>
                      </w:rPr>
                      <w:t xml:space="preserve">Communiqué de </w:t>
                    </w:r>
                    <w:proofErr w:type="spellStart"/>
                    <w:r>
                      <w:rPr>
                        <w:rFonts w:ascii="Arial" w:hAnsi="Arial"/>
                        <w:b/>
                        <w:sz w:val="48"/>
                        <w:szCs w:val="48"/>
                      </w:rPr>
                      <w:t>presse</w:t>
                    </w:r>
                    <w:proofErr w:type="spellEnd"/>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775517070">
    <w:abstractNumId w:val="22"/>
  </w:num>
  <w:num w:numId="2" w16cid:durableId="458113744">
    <w:abstractNumId w:val="26"/>
  </w:num>
  <w:num w:numId="3" w16cid:durableId="1523590546">
    <w:abstractNumId w:val="17"/>
  </w:num>
  <w:num w:numId="4" w16cid:durableId="880822246">
    <w:abstractNumId w:val="23"/>
  </w:num>
  <w:num w:numId="5" w16cid:durableId="2092583615">
    <w:abstractNumId w:val="10"/>
  </w:num>
  <w:num w:numId="6" w16cid:durableId="2110546158">
    <w:abstractNumId w:val="16"/>
  </w:num>
  <w:num w:numId="7" w16cid:durableId="921599546">
    <w:abstractNumId w:val="11"/>
  </w:num>
  <w:num w:numId="8" w16cid:durableId="1373653525">
    <w:abstractNumId w:val="24"/>
  </w:num>
  <w:num w:numId="9" w16cid:durableId="1926454046">
    <w:abstractNumId w:val="6"/>
  </w:num>
  <w:num w:numId="10" w16cid:durableId="375282663">
    <w:abstractNumId w:val="8"/>
  </w:num>
  <w:num w:numId="11" w16cid:durableId="416293823">
    <w:abstractNumId w:val="7"/>
  </w:num>
  <w:num w:numId="12" w16cid:durableId="734206550">
    <w:abstractNumId w:val="9"/>
  </w:num>
  <w:num w:numId="13" w16cid:durableId="2128623799">
    <w:abstractNumId w:val="0"/>
  </w:num>
  <w:num w:numId="14" w16cid:durableId="1230775117">
    <w:abstractNumId w:val="1"/>
  </w:num>
  <w:num w:numId="15" w16cid:durableId="589316742">
    <w:abstractNumId w:val="5"/>
  </w:num>
  <w:num w:numId="16" w16cid:durableId="1755781364">
    <w:abstractNumId w:val="18"/>
  </w:num>
  <w:num w:numId="17" w16cid:durableId="735786018">
    <w:abstractNumId w:val="21"/>
  </w:num>
  <w:num w:numId="18" w16cid:durableId="1842037588">
    <w:abstractNumId w:val="12"/>
  </w:num>
  <w:num w:numId="19" w16cid:durableId="1630015650">
    <w:abstractNumId w:val="20"/>
  </w:num>
  <w:num w:numId="20" w16cid:durableId="1274359738">
    <w:abstractNumId w:val="14"/>
  </w:num>
  <w:num w:numId="21" w16cid:durableId="148136447">
    <w:abstractNumId w:val="4"/>
  </w:num>
  <w:num w:numId="22" w16cid:durableId="927543871">
    <w:abstractNumId w:val="19"/>
  </w:num>
  <w:num w:numId="23" w16cid:durableId="1056051789">
    <w:abstractNumId w:val="15"/>
  </w:num>
  <w:num w:numId="24" w16cid:durableId="917400989">
    <w:abstractNumId w:val="3"/>
  </w:num>
  <w:num w:numId="25" w16cid:durableId="1667436414">
    <w:abstractNumId w:val="25"/>
  </w:num>
  <w:num w:numId="26" w16cid:durableId="33893078">
    <w:abstractNumId w:val="2"/>
  </w:num>
  <w:num w:numId="27" w16cid:durableId="7055261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oNotTrackMov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2B9"/>
    <w:rsid w:val="0000096D"/>
    <w:rsid w:val="00000CBE"/>
    <w:rsid w:val="000026F7"/>
    <w:rsid w:val="00005281"/>
    <w:rsid w:val="00005772"/>
    <w:rsid w:val="0001082F"/>
    <w:rsid w:val="000114C1"/>
    <w:rsid w:val="00012773"/>
    <w:rsid w:val="0001581B"/>
    <w:rsid w:val="00015898"/>
    <w:rsid w:val="000158FE"/>
    <w:rsid w:val="00016A03"/>
    <w:rsid w:val="00017F53"/>
    <w:rsid w:val="000211F3"/>
    <w:rsid w:val="00024144"/>
    <w:rsid w:val="00024DB0"/>
    <w:rsid w:val="00025CB2"/>
    <w:rsid w:val="000262A9"/>
    <w:rsid w:val="00026997"/>
    <w:rsid w:val="00031A60"/>
    <w:rsid w:val="000340C9"/>
    <w:rsid w:val="000342A3"/>
    <w:rsid w:val="00034850"/>
    <w:rsid w:val="000372D7"/>
    <w:rsid w:val="0004060F"/>
    <w:rsid w:val="000417D6"/>
    <w:rsid w:val="00045AA0"/>
    <w:rsid w:val="00047CFA"/>
    <w:rsid w:val="000504AE"/>
    <w:rsid w:val="00052168"/>
    <w:rsid w:val="000533EC"/>
    <w:rsid w:val="000553D1"/>
    <w:rsid w:val="00055BB8"/>
    <w:rsid w:val="00057B46"/>
    <w:rsid w:val="00061138"/>
    <w:rsid w:val="00062F83"/>
    <w:rsid w:val="00062F8E"/>
    <w:rsid w:val="00064325"/>
    <w:rsid w:val="0006473C"/>
    <w:rsid w:val="00064787"/>
    <w:rsid w:val="00064E46"/>
    <w:rsid w:val="000653AD"/>
    <w:rsid w:val="00066D5A"/>
    <w:rsid w:val="000705BF"/>
    <w:rsid w:val="00071AAC"/>
    <w:rsid w:val="00073C20"/>
    <w:rsid w:val="00073D0C"/>
    <w:rsid w:val="00074125"/>
    <w:rsid w:val="0007555B"/>
    <w:rsid w:val="00076847"/>
    <w:rsid w:val="0007761A"/>
    <w:rsid w:val="00077A03"/>
    <w:rsid w:val="00081510"/>
    <w:rsid w:val="0008322D"/>
    <w:rsid w:val="00084D77"/>
    <w:rsid w:val="000853B6"/>
    <w:rsid w:val="0008587F"/>
    <w:rsid w:val="00087FB3"/>
    <w:rsid w:val="0009027F"/>
    <w:rsid w:val="00091915"/>
    <w:rsid w:val="00094A35"/>
    <w:rsid w:val="00094A8F"/>
    <w:rsid w:val="00094F3E"/>
    <w:rsid w:val="00095856"/>
    <w:rsid w:val="00097A23"/>
    <w:rsid w:val="000A0984"/>
    <w:rsid w:val="000A189A"/>
    <w:rsid w:val="000A1B00"/>
    <w:rsid w:val="000A22D0"/>
    <w:rsid w:val="000A2C6B"/>
    <w:rsid w:val="000A500E"/>
    <w:rsid w:val="000A504E"/>
    <w:rsid w:val="000A6828"/>
    <w:rsid w:val="000B1329"/>
    <w:rsid w:val="000B1DBD"/>
    <w:rsid w:val="000B22C3"/>
    <w:rsid w:val="000B2BBD"/>
    <w:rsid w:val="000B2D62"/>
    <w:rsid w:val="000B5784"/>
    <w:rsid w:val="000B5FEE"/>
    <w:rsid w:val="000B772B"/>
    <w:rsid w:val="000C01DB"/>
    <w:rsid w:val="000C0D54"/>
    <w:rsid w:val="000C2E29"/>
    <w:rsid w:val="000C566B"/>
    <w:rsid w:val="000C5A89"/>
    <w:rsid w:val="000C765F"/>
    <w:rsid w:val="000C7A07"/>
    <w:rsid w:val="000C7F72"/>
    <w:rsid w:val="000D2587"/>
    <w:rsid w:val="000D4590"/>
    <w:rsid w:val="000D5E32"/>
    <w:rsid w:val="000D68CD"/>
    <w:rsid w:val="000D782A"/>
    <w:rsid w:val="000E037B"/>
    <w:rsid w:val="000E18E2"/>
    <w:rsid w:val="000E30BF"/>
    <w:rsid w:val="000E36F9"/>
    <w:rsid w:val="000E41A9"/>
    <w:rsid w:val="000E4497"/>
    <w:rsid w:val="000E4660"/>
    <w:rsid w:val="000E4AC1"/>
    <w:rsid w:val="000E7F16"/>
    <w:rsid w:val="000F0AFC"/>
    <w:rsid w:val="000F0B94"/>
    <w:rsid w:val="000F23B6"/>
    <w:rsid w:val="000F363B"/>
    <w:rsid w:val="000F4894"/>
    <w:rsid w:val="000F5FF2"/>
    <w:rsid w:val="000F6DCC"/>
    <w:rsid w:val="00100F31"/>
    <w:rsid w:val="001014C2"/>
    <w:rsid w:val="00102050"/>
    <w:rsid w:val="00102BF3"/>
    <w:rsid w:val="00102FEB"/>
    <w:rsid w:val="00105990"/>
    <w:rsid w:val="00105C83"/>
    <w:rsid w:val="00106E9C"/>
    <w:rsid w:val="001104FD"/>
    <w:rsid w:val="00111191"/>
    <w:rsid w:val="00111B7C"/>
    <w:rsid w:val="0011243B"/>
    <w:rsid w:val="00113C83"/>
    <w:rsid w:val="00114B80"/>
    <w:rsid w:val="00115294"/>
    <w:rsid w:val="00121213"/>
    <w:rsid w:val="00123AD1"/>
    <w:rsid w:val="001244A0"/>
    <w:rsid w:val="00124505"/>
    <w:rsid w:val="00124A33"/>
    <w:rsid w:val="00125A0B"/>
    <w:rsid w:val="00125A52"/>
    <w:rsid w:val="001262AF"/>
    <w:rsid w:val="00127C44"/>
    <w:rsid w:val="00133D14"/>
    <w:rsid w:val="00134F90"/>
    <w:rsid w:val="00135BDE"/>
    <w:rsid w:val="0013640D"/>
    <w:rsid w:val="00136CCB"/>
    <w:rsid w:val="00136E93"/>
    <w:rsid w:val="001375DF"/>
    <w:rsid w:val="00137698"/>
    <w:rsid w:val="00140A1E"/>
    <w:rsid w:val="00141273"/>
    <w:rsid w:val="00142383"/>
    <w:rsid w:val="0014268C"/>
    <w:rsid w:val="00142930"/>
    <w:rsid w:val="00143501"/>
    <w:rsid w:val="00143FE3"/>
    <w:rsid w:val="001445BD"/>
    <w:rsid w:val="001464BC"/>
    <w:rsid w:val="0014714B"/>
    <w:rsid w:val="00147A4E"/>
    <w:rsid w:val="00152978"/>
    <w:rsid w:val="00154FFA"/>
    <w:rsid w:val="0015642C"/>
    <w:rsid w:val="00156E95"/>
    <w:rsid w:val="001576D4"/>
    <w:rsid w:val="00157735"/>
    <w:rsid w:val="00164288"/>
    <w:rsid w:val="00164B19"/>
    <w:rsid w:val="00166F53"/>
    <w:rsid w:val="001675EA"/>
    <w:rsid w:val="00171EA7"/>
    <w:rsid w:val="00173368"/>
    <w:rsid w:val="00176D26"/>
    <w:rsid w:val="00176ED5"/>
    <w:rsid w:val="0018016C"/>
    <w:rsid w:val="00180EE0"/>
    <w:rsid w:val="0018102E"/>
    <w:rsid w:val="0018194D"/>
    <w:rsid w:val="00183A79"/>
    <w:rsid w:val="00184A93"/>
    <w:rsid w:val="00184FCF"/>
    <w:rsid w:val="00185E2D"/>
    <w:rsid w:val="00186288"/>
    <w:rsid w:val="00186BAB"/>
    <w:rsid w:val="00186FD2"/>
    <w:rsid w:val="00187075"/>
    <w:rsid w:val="00187961"/>
    <w:rsid w:val="0019103F"/>
    <w:rsid w:val="00191439"/>
    <w:rsid w:val="001936DE"/>
    <w:rsid w:val="00194629"/>
    <w:rsid w:val="00194773"/>
    <w:rsid w:val="00194A69"/>
    <w:rsid w:val="00194C2D"/>
    <w:rsid w:val="00197C7C"/>
    <w:rsid w:val="001A0943"/>
    <w:rsid w:val="001A0BEC"/>
    <w:rsid w:val="001A1FEE"/>
    <w:rsid w:val="001A25EB"/>
    <w:rsid w:val="001A30E8"/>
    <w:rsid w:val="001A34D1"/>
    <w:rsid w:val="001A39C1"/>
    <w:rsid w:val="001A3DFB"/>
    <w:rsid w:val="001A4066"/>
    <w:rsid w:val="001A44EB"/>
    <w:rsid w:val="001A55A2"/>
    <w:rsid w:val="001A5907"/>
    <w:rsid w:val="001A7215"/>
    <w:rsid w:val="001B0434"/>
    <w:rsid w:val="001B1947"/>
    <w:rsid w:val="001B19DE"/>
    <w:rsid w:val="001B22F2"/>
    <w:rsid w:val="001B2FE5"/>
    <w:rsid w:val="001B3C61"/>
    <w:rsid w:val="001B3D3B"/>
    <w:rsid w:val="001B607E"/>
    <w:rsid w:val="001B667B"/>
    <w:rsid w:val="001C0754"/>
    <w:rsid w:val="001C098D"/>
    <w:rsid w:val="001C1049"/>
    <w:rsid w:val="001C1E66"/>
    <w:rsid w:val="001C253C"/>
    <w:rsid w:val="001C3776"/>
    <w:rsid w:val="001C43D7"/>
    <w:rsid w:val="001C57F2"/>
    <w:rsid w:val="001C613B"/>
    <w:rsid w:val="001D062D"/>
    <w:rsid w:val="001D084F"/>
    <w:rsid w:val="001D0FCF"/>
    <w:rsid w:val="001D4B52"/>
    <w:rsid w:val="001D53BE"/>
    <w:rsid w:val="001D5534"/>
    <w:rsid w:val="001D5B03"/>
    <w:rsid w:val="001D6969"/>
    <w:rsid w:val="001D6E9B"/>
    <w:rsid w:val="001D76D8"/>
    <w:rsid w:val="001E01B5"/>
    <w:rsid w:val="001E3852"/>
    <w:rsid w:val="001E45C9"/>
    <w:rsid w:val="001E61A8"/>
    <w:rsid w:val="001E62D4"/>
    <w:rsid w:val="001E785B"/>
    <w:rsid w:val="001E7AA6"/>
    <w:rsid w:val="001F1A35"/>
    <w:rsid w:val="001F48BB"/>
    <w:rsid w:val="00200535"/>
    <w:rsid w:val="00200E1D"/>
    <w:rsid w:val="00201BB3"/>
    <w:rsid w:val="00204D6D"/>
    <w:rsid w:val="00207D38"/>
    <w:rsid w:val="00210EA2"/>
    <w:rsid w:val="00214681"/>
    <w:rsid w:val="00215451"/>
    <w:rsid w:val="00215887"/>
    <w:rsid w:val="00217421"/>
    <w:rsid w:val="00217BD7"/>
    <w:rsid w:val="00221528"/>
    <w:rsid w:val="002231CF"/>
    <w:rsid w:val="00223868"/>
    <w:rsid w:val="00225094"/>
    <w:rsid w:val="002261DF"/>
    <w:rsid w:val="0023063B"/>
    <w:rsid w:val="00230737"/>
    <w:rsid w:val="002316A8"/>
    <w:rsid w:val="00231CBA"/>
    <w:rsid w:val="0023239E"/>
    <w:rsid w:val="00234491"/>
    <w:rsid w:val="0023652A"/>
    <w:rsid w:val="00236B95"/>
    <w:rsid w:val="00241346"/>
    <w:rsid w:val="00244F43"/>
    <w:rsid w:val="0025273D"/>
    <w:rsid w:val="00253E14"/>
    <w:rsid w:val="00255B90"/>
    <w:rsid w:val="00256239"/>
    <w:rsid w:val="00260FBB"/>
    <w:rsid w:val="00263258"/>
    <w:rsid w:val="00263445"/>
    <w:rsid w:val="00263F1A"/>
    <w:rsid w:val="00264913"/>
    <w:rsid w:val="00265160"/>
    <w:rsid w:val="002655F1"/>
    <w:rsid w:val="00266DF3"/>
    <w:rsid w:val="002706E6"/>
    <w:rsid w:val="00270B33"/>
    <w:rsid w:val="002722A7"/>
    <w:rsid w:val="00274155"/>
    <w:rsid w:val="0027430C"/>
    <w:rsid w:val="00280968"/>
    <w:rsid w:val="00280C17"/>
    <w:rsid w:val="0028116C"/>
    <w:rsid w:val="00281949"/>
    <w:rsid w:val="0028355B"/>
    <w:rsid w:val="0028386B"/>
    <w:rsid w:val="00285066"/>
    <w:rsid w:val="00285553"/>
    <w:rsid w:val="00290D74"/>
    <w:rsid w:val="00291E62"/>
    <w:rsid w:val="002937DC"/>
    <w:rsid w:val="00293EAD"/>
    <w:rsid w:val="00295E85"/>
    <w:rsid w:val="0029602E"/>
    <w:rsid w:val="0029618A"/>
    <w:rsid w:val="00297EC6"/>
    <w:rsid w:val="002A01EE"/>
    <w:rsid w:val="002A06DA"/>
    <w:rsid w:val="002A12D8"/>
    <w:rsid w:val="002A2C97"/>
    <w:rsid w:val="002A49DD"/>
    <w:rsid w:val="002A74DE"/>
    <w:rsid w:val="002A751B"/>
    <w:rsid w:val="002B057B"/>
    <w:rsid w:val="002B06D5"/>
    <w:rsid w:val="002B1BC2"/>
    <w:rsid w:val="002B35FE"/>
    <w:rsid w:val="002B3AEA"/>
    <w:rsid w:val="002B40DC"/>
    <w:rsid w:val="002B68D6"/>
    <w:rsid w:val="002B7954"/>
    <w:rsid w:val="002C092B"/>
    <w:rsid w:val="002C2630"/>
    <w:rsid w:val="002C5964"/>
    <w:rsid w:val="002C6B73"/>
    <w:rsid w:val="002D22C9"/>
    <w:rsid w:val="002D32FE"/>
    <w:rsid w:val="002D659B"/>
    <w:rsid w:val="002D7D4C"/>
    <w:rsid w:val="002E23E8"/>
    <w:rsid w:val="002E386E"/>
    <w:rsid w:val="002E3993"/>
    <w:rsid w:val="002E3EA2"/>
    <w:rsid w:val="002E4CFE"/>
    <w:rsid w:val="002E51F5"/>
    <w:rsid w:val="002E6D78"/>
    <w:rsid w:val="002F178A"/>
    <w:rsid w:val="002F18B4"/>
    <w:rsid w:val="002F1BAF"/>
    <w:rsid w:val="002F3455"/>
    <w:rsid w:val="00300BB8"/>
    <w:rsid w:val="00302E61"/>
    <w:rsid w:val="003041B8"/>
    <w:rsid w:val="00310CDC"/>
    <w:rsid w:val="00310EE7"/>
    <w:rsid w:val="00312EAE"/>
    <w:rsid w:val="00313565"/>
    <w:rsid w:val="00314A50"/>
    <w:rsid w:val="00314BFF"/>
    <w:rsid w:val="00314EB3"/>
    <w:rsid w:val="00315EF5"/>
    <w:rsid w:val="003161EA"/>
    <w:rsid w:val="0031649B"/>
    <w:rsid w:val="0031752D"/>
    <w:rsid w:val="00317FF1"/>
    <w:rsid w:val="003202B5"/>
    <w:rsid w:val="00320CEC"/>
    <w:rsid w:val="003219ED"/>
    <w:rsid w:val="003229B8"/>
    <w:rsid w:val="00325A39"/>
    <w:rsid w:val="0032744D"/>
    <w:rsid w:val="00327A1D"/>
    <w:rsid w:val="00331842"/>
    <w:rsid w:val="003336FE"/>
    <w:rsid w:val="00334EBD"/>
    <w:rsid w:val="00335ADE"/>
    <w:rsid w:val="00335FA7"/>
    <w:rsid w:val="00336489"/>
    <w:rsid w:val="0034058F"/>
    <w:rsid w:val="00342F23"/>
    <w:rsid w:val="00344E40"/>
    <w:rsid w:val="003502D4"/>
    <w:rsid w:val="00350BD1"/>
    <w:rsid w:val="0035262D"/>
    <w:rsid w:val="00353911"/>
    <w:rsid w:val="003556C1"/>
    <w:rsid w:val="00356119"/>
    <w:rsid w:val="0035634E"/>
    <w:rsid w:val="00360389"/>
    <w:rsid w:val="0036295C"/>
    <w:rsid w:val="0036376A"/>
    <w:rsid w:val="00363DF5"/>
    <w:rsid w:val="00364E41"/>
    <w:rsid w:val="00365029"/>
    <w:rsid w:val="0036708C"/>
    <w:rsid w:val="00370904"/>
    <w:rsid w:val="0037129A"/>
    <w:rsid w:val="00382AB1"/>
    <w:rsid w:val="00383B08"/>
    <w:rsid w:val="00383E04"/>
    <w:rsid w:val="00387972"/>
    <w:rsid w:val="00387D5E"/>
    <w:rsid w:val="00387DE0"/>
    <w:rsid w:val="00392B2E"/>
    <w:rsid w:val="00394BA7"/>
    <w:rsid w:val="00397336"/>
    <w:rsid w:val="003A1189"/>
    <w:rsid w:val="003A27AA"/>
    <w:rsid w:val="003A2B6C"/>
    <w:rsid w:val="003A2F49"/>
    <w:rsid w:val="003A30F8"/>
    <w:rsid w:val="003A31EC"/>
    <w:rsid w:val="003A5CC5"/>
    <w:rsid w:val="003A63C3"/>
    <w:rsid w:val="003A67E6"/>
    <w:rsid w:val="003A6FEE"/>
    <w:rsid w:val="003B3EF7"/>
    <w:rsid w:val="003B4214"/>
    <w:rsid w:val="003B6587"/>
    <w:rsid w:val="003C20A5"/>
    <w:rsid w:val="003C2D02"/>
    <w:rsid w:val="003C42B6"/>
    <w:rsid w:val="003C4C0A"/>
    <w:rsid w:val="003D053E"/>
    <w:rsid w:val="003D2BA9"/>
    <w:rsid w:val="003D7FB4"/>
    <w:rsid w:val="003E05C4"/>
    <w:rsid w:val="003E05D4"/>
    <w:rsid w:val="003E0DC7"/>
    <w:rsid w:val="003E1F86"/>
    <w:rsid w:val="003E43C3"/>
    <w:rsid w:val="003E4ABE"/>
    <w:rsid w:val="003E7178"/>
    <w:rsid w:val="003F04DC"/>
    <w:rsid w:val="003F0510"/>
    <w:rsid w:val="003F1F32"/>
    <w:rsid w:val="003F27F2"/>
    <w:rsid w:val="003F2A4F"/>
    <w:rsid w:val="003F4112"/>
    <w:rsid w:val="003F4A9A"/>
    <w:rsid w:val="00401911"/>
    <w:rsid w:val="00403B0A"/>
    <w:rsid w:val="0040542E"/>
    <w:rsid w:val="00410D40"/>
    <w:rsid w:val="0041228A"/>
    <w:rsid w:val="00412A04"/>
    <w:rsid w:val="00413B8C"/>
    <w:rsid w:val="00415561"/>
    <w:rsid w:val="00416808"/>
    <w:rsid w:val="00416CAC"/>
    <w:rsid w:val="00421BDC"/>
    <w:rsid w:val="00422FCC"/>
    <w:rsid w:val="0042427E"/>
    <w:rsid w:val="00425D83"/>
    <w:rsid w:val="00427538"/>
    <w:rsid w:val="00427CCE"/>
    <w:rsid w:val="004341F5"/>
    <w:rsid w:val="00436DAC"/>
    <w:rsid w:val="004371E2"/>
    <w:rsid w:val="00441CBD"/>
    <w:rsid w:val="004435A8"/>
    <w:rsid w:val="00443D87"/>
    <w:rsid w:val="00444EE0"/>
    <w:rsid w:val="004456D4"/>
    <w:rsid w:val="004458AB"/>
    <w:rsid w:val="00447324"/>
    <w:rsid w:val="004475E4"/>
    <w:rsid w:val="00450347"/>
    <w:rsid w:val="0045052F"/>
    <w:rsid w:val="004524B6"/>
    <w:rsid w:val="00452680"/>
    <w:rsid w:val="00460689"/>
    <w:rsid w:val="004621A2"/>
    <w:rsid w:val="004634F4"/>
    <w:rsid w:val="00464D56"/>
    <w:rsid w:val="0046542C"/>
    <w:rsid w:val="00465555"/>
    <w:rsid w:val="004663A2"/>
    <w:rsid w:val="00466578"/>
    <w:rsid w:val="004676CE"/>
    <w:rsid w:val="00467C4E"/>
    <w:rsid w:val="004736AD"/>
    <w:rsid w:val="0047588C"/>
    <w:rsid w:val="004776B9"/>
    <w:rsid w:val="0047789C"/>
    <w:rsid w:val="004779E3"/>
    <w:rsid w:val="00480A91"/>
    <w:rsid w:val="00481A89"/>
    <w:rsid w:val="00482467"/>
    <w:rsid w:val="00482D46"/>
    <w:rsid w:val="00485874"/>
    <w:rsid w:val="00487A99"/>
    <w:rsid w:val="00490297"/>
    <w:rsid w:val="00490E6C"/>
    <w:rsid w:val="004912AA"/>
    <w:rsid w:val="0049197A"/>
    <w:rsid w:val="00492536"/>
    <w:rsid w:val="0049309A"/>
    <w:rsid w:val="00493F55"/>
    <w:rsid w:val="00495995"/>
    <w:rsid w:val="004967F1"/>
    <w:rsid w:val="00496877"/>
    <w:rsid w:val="004A1735"/>
    <w:rsid w:val="004A35FA"/>
    <w:rsid w:val="004A4868"/>
    <w:rsid w:val="004A4CE0"/>
    <w:rsid w:val="004A5211"/>
    <w:rsid w:val="004A6B28"/>
    <w:rsid w:val="004B07BF"/>
    <w:rsid w:val="004B437C"/>
    <w:rsid w:val="004B5640"/>
    <w:rsid w:val="004B5A59"/>
    <w:rsid w:val="004B64F2"/>
    <w:rsid w:val="004B6C31"/>
    <w:rsid w:val="004B73BB"/>
    <w:rsid w:val="004B74D7"/>
    <w:rsid w:val="004B794C"/>
    <w:rsid w:val="004C0839"/>
    <w:rsid w:val="004C0E06"/>
    <w:rsid w:val="004C1FCB"/>
    <w:rsid w:val="004C2E5F"/>
    <w:rsid w:val="004C329A"/>
    <w:rsid w:val="004C4583"/>
    <w:rsid w:val="004C4EEE"/>
    <w:rsid w:val="004C5581"/>
    <w:rsid w:val="004C61AD"/>
    <w:rsid w:val="004C73C1"/>
    <w:rsid w:val="004D2026"/>
    <w:rsid w:val="004D35D7"/>
    <w:rsid w:val="004D5F6E"/>
    <w:rsid w:val="004D6623"/>
    <w:rsid w:val="004E6F7A"/>
    <w:rsid w:val="004E720C"/>
    <w:rsid w:val="004F1816"/>
    <w:rsid w:val="004F324A"/>
    <w:rsid w:val="004F3972"/>
    <w:rsid w:val="004F3F6A"/>
    <w:rsid w:val="004F4592"/>
    <w:rsid w:val="004F5DDD"/>
    <w:rsid w:val="004F6E98"/>
    <w:rsid w:val="005004AE"/>
    <w:rsid w:val="00502A02"/>
    <w:rsid w:val="00504196"/>
    <w:rsid w:val="0050638B"/>
    <w:rsid w:val="005064A8"/>
    <w:rsid w:val="00506A6A"/>
    <w:rsid w:val="00506F5F"/>
    <w:rsid w:val="005103E4"/>
    <w:rsid w:val="00510777"/>
    <w:rsid w:val="00510796"/>
    <w:rsid w:val="00510D82"/>
    <w:rsid w:val="005110AB"/>
    <w:rsid w:val="00512390"/>
    <w:rsid w:val="0051272D"/>
    <w:rsid w:val="00512757"/>
    <w:rsid w:val="00513EC4"/>
    <w:rsid w:val="00514ECB"/>
    <w:rsid w:val="005157C7"/>
    <w:rsid w:val="00516EEA"/>
    <w:rsid w:val="005174FB"/>
    <w:rsid w:val="005210CB"/>
    <w:rsid w:val="00523E85"/>
    <w:rsid w:val="00526801"/>
    <w:rsid w:val="00530725"/>
    <w:rsid w:val="00533ED0"/>
    <w:rsid w:val="0053481F"/>
    <w:rsid w:val="00534CDF"/>
    <w:rsid w:val="005362D2"/>
    <w:rsid w:val="0053699D"/>
    <w:rsid w:val="005421A8"/>
    <w:rsid w:val="0054266B"/>
    <w:rsid w:val="00544ADD"/>
    <w:rsid w:val="00546734"/>
    <w:rsid w:val="005468A7"/>
    <w:rsid w:val="00547400"/>
    <w:rsid w:val="005478E3"/>
    <w:rsid w:val="00550D67"/>
    <w:rsid w:val="005516C3"/>
    <w:rsid w:val="00552F5F"/>
    <w:rsid w:val="0055725D"/>
    <w:rsid w:val="00560E2A"/>
    <w:rsid w:val="0056163E"/>
    <w:rsid w:val="00561855"/>
    <w:rsid w:val="0056300B"/>
    <w:rsid w:val="00565637"/>
    <w:rsid w:val="005676EA"/>
    <w:rsid w:val="00570F39"/>
    <w:rsid w:val="0057168B"/>
    <w:rsid w:val="005722AA"/>
    <w:rsid w:val="00572CDE"/>
    <w:rsid w:val="0057578B"/>
    <w:rsid w:val="00576C22"/>
    <w:rsid w:val="00577D00"/>
    <w:rsid w:val="005848C1"/>
    <w:rsid w:val="00585EF5"/>
    <w:rsid w:val="005873A8"/>
    <w:rsid w:val="005905EE"/>
    <w:rsid w:val="00591388"/>
    <w:rsid w:val="00592B29"/>
    <w:rsid w:val="005942F3"/>
    <w:rsid w:val="00594E22"/>
    <w:rsid w:val="005956B5"/>
    <w:rsid w:val="00596933"/>
    <w:rsid w:val="005A007F"/>
    <w:rsid w:val="005A0687"/>
    <w:rsid w:val="005A082F"/>
    <w:rsid w:val="005A32DC"/>
    <w:rsid w:val="005A3610"/>
    <w:rsid w:val="005A485F"/>
    <w:rsid w:val="005A4C70"/>
    <w:rsid w:val="005A4F80"/>
    <w:rsid w:val="005A651A"/>
    <w:rsid w:val="005A6601"/>
    <w:rsid w:val="005A6B77"/>
    <w:rsid w:val="005A6DB0"/>
    <w:rsid w:val="005A71C0"/>
    <w:rsid w:val="005B13D1"/>
    <w:rsid w:val="005B48CF"/>
    <w:rsid w:val="005B4A6A"/>
    <w:rsid w:val="005B50CB"/>
    <w:rsid w:val="005B6422"/>
    <w:rsid w:val="005B670B"/>
    <w:rsid w:val="005C124F"/>
    <w:rsid w:val="005C18D1"/>
    <w:rsid w:val="005C198B"/>
    <w:rsid w:val="005C2E5F"/>
    <w:rsid w:val="005C3572"/>
    <w:rsid w:val="005C6B45"/>
    <w:rsid w:val="005C747F"/>
    <w:rsid w:val="005D1FBB"/>
    <w:rsid w:val="005D2013"/>
    <w:rsid w:val="005D4490"/>
    <w:rsid w:val="005D46BF"/>
    <w:rsid w:val="005D476C"/>
    <w:rsid w:val="005D4D4B"/>
    <w:rsid w:val="005D62ED"/>
    <w:rsid w:val="005E0B30"/>
    <w:rsid w:val="005E215C"/>
    <w:rsid w:val="005E44C1"/>
    <w:rsid w:val="005E46FD"/>
    <w:rsid w:val="005E477C"/>
    <w:rsid w:val="005E486E"/>
    <w:rsid w:val="005E52C5"/>
    <w:rsid w:val="005E622F"/>
    <w:rsid w:val="005E6EB5"/>
    <w:rsid w:val="005F00CB"/>
    <w:rsid w:val="005F190A"/>
    <w:rsid w:val="005F28F8"/>
    <w:rsid w:val="005F2FC9"/>
    <w:rsid w:val="005F3BE9"/>
    <w:rsid w:val="005F58AF"/>
    <w:rsid w:val="005F6FBE"/>
    <w:rsid w:val="005F7579"/>
    <w:rsid w:val="005F7730"/>
    <w:rsid w:val="006006A0"/>
    <w:rsid w:val="006027D2"/>
    <w:rsid w:val="00602ACD"/>
    <w:rsid w:val="00605119"/>
    <w:rsid w:val="006051B2"/>
    <w:rsid w:val="00606D07"/>
    <w:rsid w:val="00606DC1"/>
    <w:rsid w:val="00606F3F"/>
    <w:rsid w:val="00607AA4"/>
    <w:rsid w:val="00607B5F"/>
    <w:rsid w:val="00610C6C"/>
    <w:rsid w:val="006123D5"/>
    <w:rsid w:val="00613427"/>
    <w:rsid w:val="00613FD8"/>
    <w:rsid w:val="0062012B"/>
    <w:rsid w:val="006207C0"/>
    <w:rsid w:val="00623293"/>
    <w:rsid w:val="006245EC"/>
    <w:rsid w:val="006254A1"/>
    <w:rsid w:val="00625C1E"/>
    <w:rsid w:val="00627586"/>
    <w:rsid w:val="006312D3"/>
    <w:rsid w:val="00632376"/>
    <w:rsid w:val="00637233"/>
    <w:rsid w:val="006374C6"/>
    <w:rsid w:val="00640024"/>
    <w:rsid w:val="00641177"/>
    <w:rsid w:val="00641B40"/>
    <w:rsid w:val="00641E7A"/>
    <w:rsid w:val="0064216A"/>
    <w:rsid w:val="00645BE7"/>
    <w:rsid w:val="00646EC4"/>
    <w:rsid w:val="00646F38"/>
    <w:rsid w:val="00647CF5"/>
    <w:rsid w:val="00650478"/>
    <w:rsid w:val="00651463"/>
    <w:rsid w:val="00652BEB"/>
    <w:rsid w:val="00652D90"/>
    <w:rsid w:val="00653F1F"/>
    <w:rsid w:val="0065515E"/>
    <w:rsid w:val="006562F6"/>
    <w:rsid w:val="006600B5"/>
    <w:rsid w:val="006638C6"/>
    <w:rsid w:val="006656D8"/>
    <w:rsid w:val="0066582E"/>
    <w:rsid w:val="00665E44"/>
    <w:rsid w:val="006662B4"/>
    <w:rsid w:val="006665E5"/>
    <w:rsid w:val="00667258"/>
    <w:rsid w:val="00670B27"/>
    <w:rsid w:val="006718B4"/>
    <w:rsid w:val="006726D9"/>
    <w:rsid w:val="006734F2"/>
    <w:rsid w:val="00674BB6"/>
    <w:rsid w:val="00675282"/>
    <w:rsid w:val="00675426"/>
    <w:rsid w:val="006803C7"/>
    <w:rsid w:val="00680BD0"/>
    <w:rsid w:val="00681D25"/>
    <w:rsid w:val="00682839"/>
    <w:rsid w:val="006835AC"/>
    <w:rsid w:val="00683821"/>
    <w:rsid w:val="006851F5"/>
    <w:rsid w:val="0068615F"/>
    <w:rsid w:val="00686F85"/>
    <w:rsid w:val="006872DB"/>
    <w:rsid w:val="0069092E"/>
    <w:rsid w:val="006912E9"/>
    <w:rsid w:val="00691510"/>
    <w:rsid w:val="00691B79"/>
    <w:rsid w:val="00693890"/>
    <w:rsid w:val="00693B4E"/>
    <w:rsid w:val="00694A40"/>
    <w:rsid w:val="006959A6"/>
    <w:rsid w:val="00696BDC"/>
    <w:rsid w:val="006A2B68"/>
    <w:rsid w:val="006A2DBD"/>
    <w:rsid w:val="006A413B"/>
    <w:rsid w:val="006A4C4F"/>
    <w:rsid w:val="006B1241"/>
    <w:rsid w:val="006B20A0"/>
    <w:rsid w:val="006B5365"/>
    <w:rsid w:val="006B6D78"/>
    <w:rsid w:val="006B6E20"/>
    <w:rsid w:val="006C039D"/>
    <w:rsid w:val="006C24E9"/>
    <w:rsid w:val="006C2AD8"/>
    <w:rsid w:val="006C41C5"/>
    <w:rsid w:val="006D6923"/>
    <w:rsid w:val="006E0DA2"/>
    <w:rsid w:val="006E35C7"/>
    <w:rsid w:val="006E49BB"/>
    <w:rsid w:val="006E53AE"/>
    <w:rsid w:val="006F1165"/>
    <w:rsid w:val="006F1A7B"/>
    <w:rsid w:val="006F2D6C"/>
    <w:rsid w:val="006F30D3"/>
    <w:rsid w:val="006F41A4"/>
    <w:rsid w:val="006F44C5"/>
    <w:rsid w:val="006F452D"/>
    <w:rsid w:val="00700102"/>
    <w:rsid w:val="007016C0"/>
    <w:rsid w:val="00704682"/>
    <w:rsid w:val="00706513"/>
    <w:rsid w:val="007073EE"/>
    <w:rsid w:val="007109AD"/>
    <w:rsid w:val="00711378"/>
    <w:rsid w:val="00712938"/>
    <w:rsid w:val="007137DF"/>
    <w:rsid w:val="00714D0E"/>
    <w:rsid w:val="00716058"/>
    <w:rsid w:val="00720107"/>
    <w:rsid w:val="00720F80"/>
    <w:rsid w:val="00721D1A"/>
    <w:rsid w:val="007224FB"/>
    <w:rsid w:val="00722FC4"/>
    <w:rsid w:val="00723F66"/>
    <w:rsid w:val="00724C80"/>
    <w:rsid w:val="00724F05"/>
    <w:rsid w:val="0072512B"/>
    <w:rsid w:val="0072555B"/>
    <w:rsid w:val="00726EF0"/>
    <w:rsid w:val="007328ED"/>
    <w:rsid w:val="00733857"/>
    <w:rsid w:val="007339AA"/>
    <w:rsid w:val="00733E0D"/>
    <w:rsid w:val="0073409D"/>
    <w:rsid w:val="007343DB"/>
    <w:rsid w:val="007356D7"/>
    <w:rsid w:val="00737EDE"/>
    <w:rsid w:val="00741440"/>
    <w:rsid w:val="007425C2"/>
    <w:rsid w:val="0074371F"/>
    <w:rsid w:val="00747160"/>
    <w:rsid w:val="007523EC"/>
    <w:rsid w:val="00752576"/>
    <w:rsid w:val="0075355F"/>
    <w:rsid w:val="0075474F"/>
    <w:rsid w:val="0076049B"/>
    <w:rsid w:val="007634ED"/>
    <w:rsid w:val="007639DE"/>
    <w:rsid w:val="007647FD"/>
    <w:rsid w:val="00766711"/>
    <w:rsid w:val="007671EF"/>
    <w:rsid w:val="00767CF5"/>
    <w:rsid w:val="00770373"/>
    <w:rsid w:val="007707D1"/>
    <w:rsid w:val="00771550"/>
    <w:rsid w:val="007717F0"/>
    <w:rsid w:val="007718B5"/>
    <w:rsid w:val="0077254F"/>
    <w:rsid w:val="007729DA"/>
    <w:rsid w:val="007737BF"/>
    <w:rsid w:val="00773CD3"/>
    <w:rsid w:val="0077447E"/>
    <w:rsid w:val="00775879"/>
    <w:rsid w:val="00776CC3"/>
    <w:rsid w:val="00777858"/>
    <w:rsid w:val="00777A7D"/>
    <w:rsid w:val="0078052B"/>
    <w:rsid w:val="00781622"/>
    <w:rsid w:val="007834BE"/>
    <w:rsid w:val="007852BF"/>
    <w:rsid w:val="007855BF"/>
    <w:rsid w:val="00785E63"/>
    <w:rsid w:val="007862E1"/>
    <w:rsid w:val="00787080"/>
    <w:rsid w:val="0079082A"/>
    <w:rsid w:val="00794B81"/>
    <w:rsid w:val="007955E2"/>
    <w:rsid w:val="007962BB"/>
    <w:rsid w:val="007A203A"/>
    <w:rsid w:val="007A4119"/>
    <w:rsid w:val="007A7309"/>
    <w:rsid w:val="007B078B"/>
    <w:rsid w:val="007B1109"/>
    <w:rsid w:val="007B130B"/>
    <w:rsid w:val="007B1557"/>
    <w:rsid w:val="007B2F17"/>
    <w:rsid w:val="007B4C2E"/>
    <w:rsid w:val="007B552E"/>
    <w:rsid w:val="007B6129"/>
    <w:rsid w:val="007C10FF"/>
    <w:rsid w:val="007C432B"/>
    <w:rsid w:val="007C4A99"/>
    <w:rsid w:val="007C516A"/>
    <w:rsid w:val="007C5415"/>
    <w:rsid w:val="007C6030"/>
    <w:rsid w:val="007C6971"/>
    <w:rsid w:val="007D0CA7"/>
    <w:rsid w:val="007D165A"/>
    <w:rsid w:val="007D2476"/>
    <w:rsid w:val="007D332C"/>
    <w:rsid w:val="007D3986"/>
    <w:rsid w:val="007D3AFB"/>
    <w:rsid w:val="007D4271"/>
    <w:rsid w:val="007D6537"/>
    <w:rsid w:val="007E0785"/>
    <w:rsid w:val="007E1C00"/>
    <w:rsid w:val="007E527E"/>
    <w:rsid w:val="007F08C3"/>
    <w:rsid w:val="007F1097"/>
    <w:rsid w:val="007F1890"/>
    <w:rsid w:val="007F331C"/>
    <w:rsid w:val="007F36A9"/>
    <w:rsid w:val="007F4C28"/>
    <w:rsid w:val="007F4FD7"/>
    <w:rsid w:val="007F6038"/>
    <w:rsid w:val="007F7F7B"/>
    <w:rsid w:val="008041E1"/>
    <w:rsid w:val="0080433C"/>
    <w:rsid w:val="00805364"/>
    <w:rsid w:val="008062F6"/>
    <w:rsid w:val="008064BB"/>
    <w:rsid w:val="0080697A"/>
    <w:rsid w:val="00807CF1"/>
    <w:rsid w:val="008104B7"/>
    <w:rsid w:val="00810BE5"/>
    <w:rsid w:val="00811A51"/>
    <w:rsid w:val="008132C1"/>
    <w:rsid w:val="008137DC"/>
    <w:rsid w:val="00814447"/>
    <w:rsid w:val="0081468D"/>
    <w:rsid w:val="008146A4"/>
    <w:rsid w:val="00814EC5"/>
    <w:rsid w:val="008169D9"/>
    <w:rsid w:val="008175CD"/>
    <w:rsid w:val="00821E87"/>
    <w:rsid w:val="00821F47"/>
    <w:rsid w:val="00822119"/>
    <w:rsid w:val="0082279B"/>
    <w:rsid w:val="00823D08"/>
    <w:rsid w:val="00827662"/>
    <w:rsid w:val="00827B84"/>
    <w:rsid w:val="00830B2B"/>
    <w:rsid w:val="008346CF"/>
    <w:rsid w:val="008355C7"/>
    <w:rsid w:val="00835DE7"/>
    <w:rsid w:val="00840032"/>
    <w:rsid w:val="008435F2"/>
    <w:rsid w:val="008448C3"/>
    <w:rsid w:val="00844922"/>
    <w:rsid w:val="00847810"/>
    <w:rsid w:val="00847B90"/>
    <w:rsid w:val="00850040"/>
    <w:rsid w:val="0085110C"/>
    <w:rsid w:val="008529BD"/>
    <w:rsid w:val="008561B5"/>
    <w:rsid w:val="008573E9"/>
    <w:rsid w:val="008705F8"/>
    <w:rsid w:val="0087073A"/>
    <w:rsid w:val="00875293"/>
    <w:rsid w:val="00875FA7"/>
    <w:rsid w:val="00876875"/>
    <w:rsid w:val="008804AC"/>
    <w:rsid w:val="00880FCF"/>
    <w:rsid w:val="008826DC"/>
    <w:rsid w:val="00883C99"/>
    <w:rsid w:val="008871D7"/>
    <w:rsid w:val="0089179B"/>
    <w:rsid w:val="00894EAE"/>
    <w:rsid w:val="008961AE"/>
    <w:rsid w:val="008A04B5"/>
    <w:rsid w:val="008A0F1C"/>
    <w:rsid w:val="008A4644"/>
    <w:rsid w:val="008A59B7"/>
    <w:rsid w:val="008A5BCD"/>
    <w:rsid w:val="008A691D"/>
    <w:rsid w:val="008A7249"/>
    <w:rsid w:val="008B0260"/>
    <w:rsid w:val="008B1744"/>
    <w:rsid w:val="008B38A3"/>
    <w:rsid w:val="008B4211"/>
    <w:rsid w:val="008B588F"/>
    <w:rsid w:val="008B7456"/>
    <w:rsid w:val="008C01C3"/>
    <w:rsid w:val="008C1368"/>
    <w:rsid w:val="008C2C49"/>
    <w:rsid w:val="008C2CAE"/>
    <w:rsid w:val="008C3F52"/>
    <w:rsid w:val="008C40AC"/>
    <w:rsid w:val="008C4357"/>
    <w:rsid w:val="008C55C9"/>
    <w:rsid w:val="008C5D26"/>
    <w:rsid w:val="008C6D72"/>
    <w:rsid w:val="008C7389"/>
    <w:rsid w:val="008D07FF"/>
    <w:rsid w:val="008D3293"/>
    <w:rsid w:val="008D4CEE"/>
    <w:rsid w:val="008D4DB5"/>
    <w:rsid w:val="008D5BD5"/>
    <w:rsid w:val="008E0309"/>
    <w:rsid w:val="008E15A9"/>
    <w:rsid w:val="008E395A"/>
    <w:rsid w:val="008E4EEA"/>
    <w:rsid w:val="008E4F09"/>
    <w:rsid w:val="008F12DE"/>
    <w:rsid w:val="008F210C"/>
    <w:rsid w:val="008F46D0"/>
    <w:rsid w:val="008F4925"/>
    <w:rsid w:val="008F4DA0"/>
    <w:rsid w:val="008F53A4"/>
    <w:rsid w:val="008F7E6D"/>
    <w:rsid w:val="00900AFA"/>
    <w:rsid w:val="00900B87"/>
    <w:rsid w:val="00902975"/>
    <w:rsid w:val="0090358B"/>
    <w:rsid w:val="00903C57"/>
    <w:rsid w:val="00904802"/>
    <w:rsid w:val="00905DA9"/>
    <w:rsid w:val="009078F5"/>
    <w:rsid w:val="009106F8"/>
    <w:rsid w:val="00910963"/>
    <w:rsid w:val="009145F3"/>
    <w:rsid w:val="009155F4"/>
    <w:rsid w:val="009202A4"/>
    <w:rsid w:val="00920404"/>
    <w:rsid w:val="009225ED"/>
    <w:rsid w:val="009241B3"/>
    <w:rsid w:val="00925433"/>
    <w:rsid w:val="009258C2"/>
    <w:rsid w:val="00930E18"/>
    <w:rsid w:val="009327C3"/>
    <w:rsid w:val="00933406"/>
    <w:rsid w:val="009346BC"/>
    <w:rsid w:val="00937F91"/>
    <w:rsid w:val="00941826"/>
    <w:rsid w:val="009444DF"/>
    <w:rsid w:val="00944A75"/>
    <w:rsid w:val="00945717"/>
    <w:rsid w:val="00945ED6"/>
    <w:rsid w:val="009461E4"/>
    <w:rsid w:val="00946920"/>
    <w:rsid w:val="00950E40"/>
    <w:rsid w:val="009517B0"/>
    <w:rsid w:val="00953069"/>
    <w:rsid w:val="009531DC"/>
    <w:rsid w:val="009539B9"/>
    <w:rsid w:val="00956299"/>
    <w:rsid w:val="00956BC2"/>
    <w:rsid w:val="00957818"/>
    <w:rsid w:val="009615E0"/>
    <w:rsid w:val="0096180F"/>
    <w:rsid w:val="00962FB4"/>
    <w:rsid w:val="00962FC9"/>
    <w:rsid w:val="009701E5"/>
    <w:rsid w:val="00971352"/>
    <w:rsid w:val="0097167E"/>
    <w:rsid w:val="00973CE3"/>
    <w:rsid w:val="0097737F"/>
    <w:rsid w:val="00980937"/>
    <w:rsid w:val="00983E94"/>
    <w:rsid w:val="00985538"/>
    <w:rsid w:val="009865B9"/>
    <w:rsid w:val="009871F4"/>
    <w:rsid w:val="00987782"/>
    <w:rsid w:val="00987C1B"/>
    <w:rsid w:val="0099267F"/>
    <w:rsid w:val="00993181"/>
    <w:rsid w:val="00994D05"/>
    <w:rsid w:val="009A0E19"/>
    <w:rsid w:val="009A35F8"/>
    <w:rsid w:val="009A6427"/>
    <w:rsid w:val="009A65D3"/>
    <w:rsid w:val="009A6720"/>
    <w:rsid w:val="009A6D10"/>
    <w:rsid w:val="009A7AA7"/>
    <w:rsid w:val="009A7FBA"/>
    <w:rsid w:val="009B0750"/>
    <w:rsid w:val="009B0D6E"/>
    <w:rsid w:val="009B1CC2"/>
    <w:rsid w:val="009B1EB2"/>
    <w:rsid w:val="009B214D"/>
    <w:rsid w:val="009B3A61"/>
    <w:rsid w:val="009B3CC6"/>
    <w:rsid w:val="009B4B7C"/>
    <w:rsid w:val="009C28BB"/>
    <w:rsid w:val="009C3801"/>
    <w:rsid w:val="009C42BB"/>
    <w:rsid w:val="009D0E71"/>
    <w:rsid w:val="009D171A"/>
    <w:rsid w:val="009D2523"/>
    <w:rsid w:val="009D2C3F"/>
    <w:rsid w:val="009D348C"/>
    <w:rsid w:val="009D36F3"/>
    <w:rsid w:val="009D436C"/>
    <w:rsid w:val="009D48F2"/>
    <w:rsid w:val="009D53C0"/>
    <w:rsid w:val="009D6603"/>
    <w:rsid w:val="009E069E"/>
    <w:rsid w:val="009E170A"/>
    <w:rsid w:val="009E1932"/>
    <w:rsid w:val="009E1BEE"/>
    <w:rsid w:val="009E4367"/>
    <w:rsid w:val="009F452E"/>
    <w:rsid w:val="00A0039E"/>
    <w:rsid w:val="00A01E17"/>
    <w:rsid w:val="00A03421"/>
    <w:rsid w:val="00A0735F"/>
    <w:rsid w:val="00A1051F"/>
    <w:rsid w:val="00A12D65"/>
    <w:rsid w:val="00A157C3"/>
    <w:rsid w:val="00A15EBA"/>
    <w:rsid w:val="00A222C7"/>
    <w:rsid w:val="00A229BD"/>
    <w:rsid w:val="00A27618"/>
    <w:rsid w:val="00A2798B"/>
    <w:rsid w:val="00A3022F"/>
    <w:rsid w:val="00A3187C"/>
    <w:rsid w:val="00A32058"/>
    <w:rsid w:val="00A356F9"/>
    <w:rsid w:val="00A40A34"/>
    <w:rsid w:val="00A40BCF"/>
    <w:rsid w:val="00A4326F"/>
    <w:rsid w:val="00A444D8"/>
    <w:rsid w:val="00A515AF"/>
    <w:rsid w:val="00A519EB"/>
    <w:rsid w:val="00A52BD7"/>
    <w:rsid w:val="00A600C7"/>
    <w:rsid w:val="00A608D0"/>
    <w:rsid w:val="00A613A9"/>
    <w:rsid w:val="00A62E1C"/>
    <w:rsid w:val="00A63778"/>
    <w:rsid w:val="00A63F0E"/>
    <w:rsid w:val="00A647D9"/>
    <w:rsid w:val="00A66988"/>
    <w:rsid w:val="00A6713D"/>
    <w:rsid w:val="00A6792F"/>
    <w:rsid w:val="00A67AC6"/>
    <w:rsid w:val="00A67BE1"/>
    <w:rsid w:val="00A710F0"/>
    <w:rsid w:val="00A73E58"/>
    <w:rsid w:val="00A75259"/>
    <w:rsid w:val="00A75817"/>
    <w:rsid w:val="00A76587"/>
    <w:rsid w:val="00A7663D"/>
    <w:rsid w:val="00A766BA"/>
    <w:rsid w:val="00A7774D"/>
    <w:rsid w:val="00A77CA8"/>
    <w:rsid w:val="00A804E0"/>
    <w:rsid w:val="00A8131A"/>
    <w:rsid w:val="00A81695"/>
    <w:rsid w:val="00A81F98"/>
    <w:rsid w:val="00A83419"/>
    <w:rsid w:val="00A910D5"/>
    <w:rsid w:val="00A9250A"/>
    <w:rsid w:val="00A92D95"/>
    <w:rsid w:val="00A92E3C"/>
    <w:rsid w:val="00A932F9"/>
    <w:rsid w:val="00A93C82"/>
    <w:rsid w:val="00A93EE9"/>
    <w:rsid w:val="00A94DB5"/>
    <w:rsid w:val="00A958F9"/>
    <w:rsid w:val="00A968BF"/>
    <w:rsid w:val="00AA0946"/>
    <w:rsid w:val="00AA4E5B"/>
    <w:rsid w:val="00AA5619"/>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C1FE5"/>
    <w:rsid w:val="00AC20CE"/>
    <w:rsid w:val="00AC23E6"/>
    <w:rsid w:val="00AC264E"/>
    <w:rsid w:val="00AC4975"/>
    <w:rsid w:val="00AC4BB4"/>
    <w:rsid w:val="00AC64DA"/>
    <w:rsid w:val="00AC68A0"/>
    <w:rsid w:val="00AC6BF3"/>
    <w:rsid w:val="00AC7D84"/>
    <w:rsid w:val="00AD01FB"/>
    <w:rsid w:val="00AD2006"/>
    <w:rsid w:val="00AD211D"/>
    <w:rsid w:val="00AD2534"/>
    <w:rsid w:val="00AD3B8F"/>
    <w:rsid w:val="00AD6002"/>
    <w:rsid w:val="00AD72B3"/>
    <w:rsid w:val="00AD7782"/>
    <w:rsid w:val="00AD783F"/>
    <w:rsid w:val="00AE2074"/>
    <w:rsid w:val="00AE2746"/>
    <w:rsid w:val="00AE4027"/>
    <w:rsid w:val="00AE52C2"/>
    <w:rsid w:val="00AE79FD"/>
    <w:rsid w:val="00AF0050"/>
    <w:rsid w:val="00AF1BF9"/>
    <w:rsid w:val="00AF27C3"/>
    <w:rsid w:val="00AF3597"/>
    <w:rsid w:val="00AF394C"/>
    <w:rsid w:val="00AF3CD0"/>
    <w:rsid w:val="00AF4AC6"/>
    <w:rsid w:val="00AF56A7"/>
    <w:rsid w:val="00AF757C"/>
    <w:rsid w:val="00B016BB"/>
    <w:rsid w:val="00B03EBA"/>
    <w:rsid w:val="00B04075"/>
    <w:rsid w:val="00B040F1"/>
    <w:rsid w:val="00B04FF6"/>
    <w:rsid w:val="00B0544F"/>
    <w:rsid w:val="00B05BB3"/>
    <w:rsid w:val="00B0767F"/>
    <w:rsid w:val="00B077EE"/>
    <w:rsid w:val="00B10705"/>
    <w:rsid w:val="00B116AE"/>
    <w:rsid w:val="00B13656"/>
    <w:rsid w:val="00B15D96"/>
    <w:rsid w:val="00B1725E"/>
    <w:rsid w:val="00B21CD9"/>
    <w:rsid w:val="00B21DA8"/>
    <w:rsid w:val="00B24F3D"/>
    <w:rsid w:val="00B25109"/>
    <w:rsid w:val="00B25C99"/>
    <w:rsid w:val="00B278F6"/>
    <w:rsid w:val="00B31BD1"/>
    <w:rsid w:val="00B32769"/>
    <w:rsid w:val="00B327AC"/>
    <w:rsid w:val="00B33C61"/>
    <w:rsid w:val="00B3409C"/>
    <w:rsid w:val="00B34EDC"/>
    <w:rsid w:val="00B361BD"/>
    <w:rsid w:val="00B40398"/>
    <w:rsid w:val="00B403DA"/>
    <w:rsid w:val="00B403FA"/>
    <w:rsid w:val="00B4286B"/>
    <w:rsid w:val="00B44D42"/>
    <w:rsid w:val="00B45ED3"/>
    <w:rsid w:val="00B467BB"/>
    <w:rsid w:val="00B47439"/>
    <w:rsid w:val="00B47832"/>
    <w:rsid w:val="00B526FC"/>
    <w:rsid w:val="00B532F0"/>
    <w:rsid w:val="00B54FB1"/>
    <w:rsid w:val="00B5574A"/>
    <w:rsid w:val="00B56E1A"/>
    <w:rsid w:val="00B5793E"/>
    <w:rsid w:val="00B57F0E"/>
    <w:rsid w:val="00B607A4"/>
    <w:rsid w:val="00B60C3B"/>
    <w:rsid w:val="00B610D1"/>
    <w:rsid w:val="00B62707"/>
    <w:rsid w:val="00B63813"/>
    <w:rsid w:val="00B63B16"/>
    <w:rsid w:val="00B6648D"/>
    <w:rsid w:val="00B7014F"/>
    <w:rsid w:val="00B70383"/>
    <w:rsid w:val="00B71E74"/>
    <w:rsid w:val="00B75219"/>
    <w:rsid w:val="00B75293"/>
    <w:rsid w:val="00B768EC"/>
    <w:rsid w:val="00B77C07"/>
    <w:rsid w:val="00B80533"/>
    <w:rsid w:val="00B80B2B"/>
    <w:rsid w:val="00B80E61"/>
    <w:rsid w:val="00B831DC"/>
    <w:rsid w:val="00B8461B"/>
    <w:rsid w:val="00B8497B"/>
    <w:rsid w:val="00B84E16"/>
    <w:rsid w:val="00B84FE2"/>
    <w:rsid w:val="00B85167"/>
    <w:rsid w:val="00B86CE3"/>
    <w:rsid w:val="00B87B10"/>
    <w:rsid w:val="00B90F01"/>
    <w:rsid w:val="00B917B3"/>
    <w:rsid w:val="00B9494F"/>
    <w:rsid w:val="00B94B55"/>
    <w:rsid w:val="00B95414"/>
    <w:rsid w:val="00B95E65"/>
    <w:rsid w:val="00B9775E"/>
    <w:rsid w:val="00BA1802"/>
    <w:rsid w:val="00BA1E37"/>
    <w:rsid w:val="00BA2F8C"/>
    <w:rsid w:val="00BA31B4"/>
    <w:rsid w:val="00BA479D"/>
    <w:rsid w:val="00BA4D91"/>
    <w:rsid w:val="00BA5DA7"/>
    <w:rsid w:val="00BA6EE4"/>
    <w:rsid w:val="00BA739A"/>
    <w:rsid w:val="00BA7C45"/>
    <w:rsid w:val="00BB1187"/>
    <w:rsid w:val="00BB168A"/>
    <w:rsid w:val="00BB3596"/>
    <w:rsid w:val="00BB50A7"/>
    <w:rsid w:val="00BB7068"/>
    <w:rsid w:val="00BB7CDE"/>
    <w:rsid w:val="00BC42B0"/>
    <w:rsid w:val="00BC5609"/>
    <w:rsid w:val="00BC5985"/>
    <w:rsid w:val="00BC7AA0"/>
    <w:rsid w:val="00BC7B95"/>
    <w:rsid w:val="00BD27B7"/>
    <w:rsid w:val="00BD2BFC"/>
    <w:rsid w:val="00BD3DB7"/>
    <w:rsid w:val="00BD4EE8"/>
    <w:rsid w:val="00BD711D"/>
    <w:rsid w:val="00BD7A15"/>
    <w:rsid w:val="00BE16D5"/>
    <w:rsid w:val="00BE1D30"/>
    <w:rsid w:val="00BE314D"/>
    <w:rsid w:val="00BE550C"/>
    <w:rsid w:val="00BE682B"/>
    <w:rsid w:val="00BF33C3"/>
    <w:rsid w:val="00BF4EF8"/>
    <w:rsid w:val="00BF645C"/>
    <w:rsid w:val="00C03B7A"/>
    <w:rsid w:val="00C06563"/>
    <w:rsid w:val="00C1096C"/>
    <w:rsid w:val="00C119A6"/>
    <w:rsid w:val="00C11CED"/>
    <w:rsid w:val="00C12FB5"/>
    <w:rsid w:val="00C14498"/>
    <w:rsid w:val="00C14BC2"/>
    <w:rsid w:val="00C174B2"/>
    <w:rsid w:val="00C17857"/>
    <w:rsid w:val="00C17F66"/>
    <w:rsid w:val="00C207EC"/>
    <w:rsid w:val="00C22046"/>
    <w:rsid w:val="00C22E73"/>
    <w:rsid w:val="00C2492F"/>
    <w:rsid w:val="00C279F0"/>
    <w:rsid w:val="00C27CAF"/>
    <w:rsid w:val="00C30536"/>
    <w:rsid w:val="00C3272A"/>
    <w:rsid w:val="00C34DF7"/>
    <w:rsid w:val="00C36306"/>
    <w:rsid w:val="00C40A8C"/>
    <w:rsid w:val="00C40EEE"/>
    <w:rsid w:val="00C410A7"/>
    <w:rsid w:val="00C4288E"/>
    <w:rsid w:val="00C438B9"/>
    <w:rsid w:val="00C46613"/>
    <w:rsid w:val="00C46E99"/>
    <w:rsid w:val="00C51BE8"/>
    <w:rsid w:val="00C51C9D"/>
    <w:rsid w:val="00C526DC"/>
    <w:rsid w:val="00C52724"/>
    <w:rsid w:val="00C54C7F"/>
    <w:rsid w:val="00C611BE"/>
    <w:rsid w:val="00C6310F"/>
    <w:rsid w:val="00C637C7"/>
    <w:rsid w:val="00C64095"/>
    <w:rsid w:val="00C65C5B"/>
    <w:rsid w:val="00C6606F"/>
    <w:rsid w:val="00C6711A"/>
    <w:rsid w:val="00C71144"/>
    <w:rsid w:val="00C7396F"/>
    <w:rsid w:val="00C7496D"/>
    <w:rsid w:val="00C75862"/>
    <w:rsid w:val="00C76C74"/>
    <w:rsid w:val="00C7739B"/>
    <w:rsid w:val="00C77627"/>
    <w:rsid w:val="00C80B68"/>
    <w:rsid w:val="00C80F08"/>
    <w:rsid w:val="00C81156"/>
    <w:rsid w:val="00C82AE2"/>
    <w:rsid w:val="00C8311A"/>
    <w:rsid w:val="00C832AE"/>
    <w:rsid w:val="00C84D3B"/>
    <w:rsid w:val="00C90735"/>
    <w:rsid w:val="00C9079C"/>
    <w:rsid w:val="00C91810"/>
    <w:rsid w:val="00C92118"/>
    <w:rsid w:val="00C932B0"/>
    <w:rsid w:val="00C94954"/>
    <w:rsid w:val="00C94AAC"/>
    <w:rsid w:val="00C95A2C"/>
    <w:rsid w:val="00C96355"/>
    <w:rsid w:val="00C97173"/>
    <w:rsid w:val="00CA157D"/>
    <w:rsid w:val="00CA1720"/>
    <w:rsid w:val="00CA20F5"/>
    <w:rsid w:val="00CA2FBC"/>
    <w:rsid w:val="00CA3848"/>
    <w:rsid w:val="00CA39CC"/>
    <w:rsid w:val="00CA4734"/>
    <w:rsid w:val="00CA4AA7"/>
    <w:rsid w:val="00CA5458"/>
    <w:rsid w:val="00CA7B36"/>
    <w:rsid w:val="00CB1832"/>
    <w:rsid w:val="00CB1F4B"/>
    <w:rsid w:val="00CB23BA"/>
    <w:rsid w:val="00CB397D"/>
    <w:rsid w:val="00CB58B9"/>
    <w:rsid w:val="00CB6DCD"/>
    <w:rsid w:val="00CB7E37"/>
    <w:rsid w:val="00CC02BC"/>
    <w:rsid w:val="00CC331C"/>
    <w:rsid w:val="00CC5535"/>
    <w:rsid w:val="00CC5FD2"/>
    <w:rsid w:val="00CC62FB"/>
    <w:rsid w:val="00CD09C5"/>
    <w:rsid w:val="00CD205C"/>
    <w:rsid w:val="00CD35A3"/>
    <w:rsid w:val="00CD3D66"/>
    <w:rsid w:val="00CD4E92"/>
    <w:rsid w:val="00CD576E"/>
    <w:rsid w:val="00CD71F3"/>
    <w:rsid w:val="00CE2116"/>
    <w:rsid w:val="00CE32F0"/>
    <w:rsid w:val="00CE4328"/>
    <w:rsid w:val="00CE54AA"/>
    <w:rsid w:val="00CE574F"/>
    <w:rsid w:val="00CE5CE7"/>
    <w:rsid w:val="00CE6ADF"/>
    <w:rsid w:val="00CE7ED4"/>
    <w:rsid w:val="00CF06DC"/>
    <w:rsid w:val="00CF14EE"/>
    <w:rsid w:val="00CF176D"/>
    <w:rsid w:val="00CF3CCC"/>
    <w:rsid w:val="00CF6DA3"/>
    <w:rsid w:val="00D00A1A"/>
    <w:rsid w:val="00D020AD"/>
    <w:rsid w:val="00D04797"/>
    <w:rsid w:val="00D05BF0"/>
    <w:rsid w:val="00D070B6"/>
    <w:rsid w:val="00D11217"/>
    <w:rsid w:val="00D11276"/>
    <w:rsid w:val="00D11A64"/>
    <w:rsid w:val="00D12904"/>
    <w:rsid w:val="00D12C9F"/>
    <w:rsid w:val="00D1331C"/>
    <w:rsid w:val="00D134D2"/>
    <w:rsid w:val="00D13AAA"/>
    <w:rsid w:val="00D14336"/>
    <w:rsid w:val="00D15D4F"/>
    <w:rsid w:val="00D16BAB"/>
    <w:rsid w:val="00D1789B"/>
    <w:rsid w:val="00D20B30"/>
    <w:rsid w:val="00D20CD4"/>
    <w:rsid w:val="00D2344A"/>
    <w:rsid w:val="00D236E8"/>
    <w:rsid w:val="00D23D23"/>
    <w:rsid w:val="00D2418D"/>
    <w:rsid w:val="00D26484"/>
    <w:rsid w:val="00D273BE"/>
    <w:rsid w:val="00D27EC6"/>
    <w:rsid w:val="00D3080A"/>
    <w:rsid w:val="00D30812"/>
    <w:rsid w:val="00D30917"/>
    <w:rsid w:val="00D33D84"/>
    <w:rsid w:val="00D350EB"/>
    <w:rsid w:val="00D352AE"/>
    <w:rsid w:val="00D3715F"/>
    <w:rsid w:val="00D374DF"/>
    <w:rsid w:val="00D40AE5"/>
    <w:rsid w:val="00D43FF9"/>
    <w:rsid w:val="00D46454"/>
    <w:rsid w:val="00D4683C"/>
    <w:rsid w:val="00D47778"/>
    <w:rsid w:val="00D50138"/>
    <w:rsid w:val="00D50285"/>
    <w:rsid w:val="00D506AB"/>
    <w:rsid w:val="00D511C2"/>
    <w:rsid w:val="00D515F9"/>
    <w:rsid w:val="00D51BEC"/>
    <w:rsid w:val="00D52B88"/>
    <w:rsid w:val="00D52DFA"/>
    <w:rsid w:val="00D52E9D"/>
    <w:rsid w:val="00D543D0"/>
    <w:rsid w:val="00D5448A"/>
    <w:rsid w:val="00D55669"/>
    <w:rsid w:val="00D5660B"/>
    <w:rsid w:val="00D571CB"/>
    <w:rsid w:val="00D57C98"/>
    <w:rsid w:val="00D61658"/>
    <w:rsid w:val="00D61664"/>
    <w:rsid w:val="00D624CD"/>
    <w:rsid w:val="00D62A69"/>
    <w:rsid w:val="00D63C8E"/>
    <w:rsid w:val="00D64A43"/>
    <w:rsid w:val="00D64AB9"/>
    <w:rsid w:val="00D64C2E"/>
    <w:rsid w:val="00D66C80"/>
    <w:rsid w:val="00D674E2"/>
    <w:rsid w:val="00D67B12"/>
    <w:rsid w:val="00D700C0"/>
    <w:rsid w:val="00D717EB"/>
    <w:rsid w:val="00D71E17"/>
    <w:rsid w:val="00D72DF7"/>
    <w:rsid w:val="00D73784"/>
    <w:rsid w:val="00D75494"/>
    <w:rsid w:val="00D76449"/>
    <w:rsid w:val="00D76664"/>
    <w:rsid w:val="00D770BB"/>
    <w:rsid w:val="00D81A3A"/>
    <w:rsid w:val="00D81D2E"/>
    <w:rsid w:val="00D81D6D"/>
    <w:rsid w:val="00D82D5E"/>
    <w:rsid w:val="00D83934"/>
    <w:rsid w:val="00D83A3E"/>
    <w:rsid w:val="00D84112"/>
    <w:rsid w:val="00D8423A"/>
    <w:rsid w:val="00D86AF7"/>
    <w:rsid w:val="00D90B4A"/>
    <w:rsid w:val="00D90F07"/>
    <w:rsid w:val="00D93D76"/>
    <w:rsid w:val="00D94EF3"/>
    <w:rsid w:val="00D96376"/>
    <w:rsid w:val="00D97AEB"/>
    <w:rsid w:val="00DA0658"/>
    <w:rsid w:val="00DA4073"/>
    <w:rsid w:val="00DA4664"/>
    <w:rsid w:val="00DA4FC6"/>
    <w:rsid w:val="00DA70B0"/>
    <w:rsid w:val="00DA7799"/>
    <w:rsid w:val="00DB0416"/>
    <w:rsid w:val="00DB0F50"/>
    <w:rsid w:val="00DB1A2A"/>
    <w:rsid w:val="00DB2DF2"/>
    <w:rsid w:val="00DB4310"/>
    <w:rsid w:val="00DB45E1"/>
    <w:rsid w:val="00DC00CA"/>
    <w:rsid w:val="00DC105D"/>
    <w:rsid w:val="00DC19AD"/>
    <w:rsid w:val="00DC3233"/>
    <w:rsid w:val="00DC33B6"/>
    <w:rsid w:val="00DC375F"/>
    <w:rsid w:val="00DC388F"/>
    <w:rsid w:val="00DC4EEB"/>
    <w:rsid w:val="00DC7813"/>
    <w:rsid w:val="00DC7DEB"/>
    <w:rsid w:val="00DC7EE4"/>
    <w:rsid w:val="00DD0A69"/>
    <w:rsid w:val="00DD3A0D"/>
    <w:rsid w:val="00DD3DA0"/>
    <w:rsid w:val="00DD5502"/>
    <w:rsid w:val="00DD55AE"/>
    <w:rsid w:val="00DD6F11"/>
    <w:rsid w:val="00DE38CF"/>
    <w:rsid w:val="00DE3D90"/>
    <w:rsid w:val="00DE494D"/>
    <w:rsid w:val="00DE7C92"/>
    <w:rsid w:val="00DE7EC0"/>
    <w:rsid w:val="00DF029B"/>
    <w:rsid w:val="00DF2631"/>
    <w:rsid w:val="00DF3F65"/>
    <w:rsid w:val="00DF3FEF"/>
    <w:rsid w:val="00DF466A"/>
    <w:rsid w:val="00DF47B1"/>
    <w:rsid w:val="00DF5F1C"/>
    <w:rsid w:val="00DF742D"/>
    <w:rsid w:val="00DF79BB"/>
    <w:rsid w:val="00E0004C"/>
    <w:rsid w:val="00E043CF"/>
    <w:rsid w:val="00E047FE"/>
    <w:rsid w:val="00E04983"/>
    <w:rsid w:val="00E07182"/>
    <w:rsid w:val="00E103C3"/>
    <w:rsid w:val="00E10718"/>
    <w:rsid w:val="00E14AC5"/>
    <w:rsid w:val="00E15131"/>
    <w:rsid w:val="00E15768"/>
    <w:rsid w:val="00E15AAD"/>
    <w:rsid w:val="00E17BBA"/>
    <w:rsid w:val="00E22CC2"/>
    <w:rsid w:val="00E23BC6"/>
    <w:rsid w:val="00E24C64"/>
    <w:rsid w:val="00E25025"/>
    <w:rsid w:val="00E26AB6"/>
    <w:rsid w:val="00E26E74"/>
    <w:rsid w:val="00E26EED"/>
    <w:rsid w:val="00E27A60"/>
    <w:rsid w:val="00E304B6"/>
    <w:rsid w:val="00E328D9"/>
    <w:rsid w:val="00E32BCF"/>
    <w:rsid w:val="00E354E8"/>
    <w:rsid w:val="00E356CD"/>
    <w:rsid w:val="00E362CA"/>
    <w:rsid w:val="00E4042C"/>
    <w:rsid w:val="00E40872"/>
    <w:rsid w:val="00E41918"/>
    <w:rsid w:val="00E41B4A"/>
    <w:rsid w:val="00E42031"/>
    <w:rsid w:val="00E42E83"/>
    <w:rsid w:val="00E437B8"/>
    <w:rsid w:val="00E447E1"/>
    <w:rsid w:val="00E50CB7"/>
    <w:rsid w:val="00E51B15"/>
    <w:rsid w:val="00E53C44"/>
    <w:rsid w:val="00E54231"/>
    <w:rsid w:val="00E54292"/>
    <w:rsid w:val="00E55CEE"/>
    <w:rsid w:val="00E5610B"/>
    <w:rsid w:val="00E562DD"/>
    <w:rsid w:val="00E565B1"/>
    <w:rsid w:val="00E61374"/>
    <w:rsid w:val="00E615DF"/>
    <w:rsid w:val="00E64734"/>
    <w:rsid w:val="00E6773D"/>
    <w:rsid w:val="00E716EF"/>
    <w:rsid w:val="00E71E48"/>
    <w:rsid w:val="00E7230E"/>
    <w:rsid w:val="00E74C39"/>
    <w:rsid w:val="00E75EBA"/>
    <w:rsid w:val="00E80D37"/>
    <w:rsid w:val="00E81398"/>
    <w:rsid w:val="00E84598"/>
    <w:rsid w:val="00E8500C"/>
    <w:rsid w:val="00E86A2A"/>
    <w:rsid w:val="00E8735B"/>
    <w:rsid w:val="00E87364"/>
    <w:rsid w:val="00E91CD8"/>
    <w:rsid w:val="00E934EB"/>
    <w:rsid w:val="00E93FCC"/>
    <w:rsid w:val="00E94258"/>
    <w:rsid w:val="00E949A0"/>
    <w:rsid w:val="00E94EA5"/>
    <w:rsid w:val="00E96CF2"/>
    <w:rsid w:val="00E96DFD"/>
    <w:rsid w:val="00E97E24"/>
    <w:rsid w:val="00EA2713"/>
    <w:rsid w:val="00EA2A34"/>
    <w:rsid w:val="00EA2D7C"/>
    <w:rsid w:val="00EA446F"/>
    <w:rsid w:val="00EA67AA"/>
    <w:rsid w:val="00EA70BD"/>
    <w:rsid w:val="00EB00E6"/>
    <w:rsid w:val="00EB425C"/>
    <w:rsid w:val="00EB48AC"/>
    <w:rsid w:val="00EB5DDF"/>
    <w:rsid w:val="00EB5FA6"/>
    <w:rsid w:val="00EB676A"/>
    <w:rsid w:val="00EB69A3"/>
    <w:rsid w:val="00EB6BE9"/>
    <w:rsid w:val="00EB6F3C"/>
    <w:rsid w:val="00EC0A65"/>
    <w:rsid w:val="00EC1AE7"/>
    <w:rsid w:val="00EC1E56"/>
    <w:rsid w:val="00EC4518"/>
    <w:rsid w:val="00EC45C3"/>
    <w:rsid w:val="00EC4931"/>
    <w:rsid w:val="00EC5394"/>
    <w:rsid w:val="00EC685F"/>
    <w:rsid w:val="00EC710B"/>
    <w:rsid w:val="00ED1522"/>
    <w:rsid w:val="00ED1DD2"/>
    <w:rsid w:val="00ED2960"/>
    <w:rsid w:val="00ED29AD"/>
    <w:rsid w:val="00ED33E5"/>
    <w:rsid w:val="00ED3993"/>
    <w:rsid w:val="00ED3DFC"/>
    <w:rsid w:val="00ED3E5C"/>
    <w:rsid w:val="00ED5D83"/>
    <w:rsid w:val="00ED7CFF"/>
    <w:rsid w:val="00EE2434"/>
    <w:rsid w:val="00EE2824"/>
    <w:rsid w:val="00EE4B11"/>
    <w:rsid w:val="00EE60FD"/>
    <w:rsid w:val="00EE623E"/>
    <w:rsid w:val="00EF21BE"/>
    <w:rsid w:val="00EF33BE"/>
    <w:rsid w:val="00EF5E1B"/>
    <w:rsid w:val="00EF62DB"/>
    <w:rsid w:val="00EF66CB"/>
    <w:rsid w:val="00EF6E35"/>
    <w:rsid w:val="00F0247C"/>
    <w:rsid w:val="00F03B3B"/>
    <w:rsid w:val="00F04484"/>
    <w:rsid w:val="00F0643E"/>
    <w:rsid w:val="00F06979"/>
    <w:rsid w:val="00F07153"/>
    <w:rsid w:val="00F1082B"/>
    <w:rsid w:val="00F111F8"/>
    <w:rsid w:val="00F11FAC"/>
    <w:rsid w:val="00F13CAD"/>
    <w:rsid w:val="00F1624F"/>
    <w:rsid w:val="00F22A68"/>
    <w:rsid w:val="00F26058"/>
    <w:rsid w:val="00F27B68"/>
    <w:rsid w:val="00F31378"/>
    <w:rsid w:val="00F32726"/>
    <w:rsid w:val="00F32984"/>
    <w:rsid w:val="00F33F2F"/>
    <w:rsid w:val="00F34533"/>
    <w:rsid w:val="00F35051"/>
    <w:rsid w:val="00F40012"/>
    <w:rsid w:val="00F40236"/>
    <w:rsid w:val="00F40C5D"/>
    <w:rsid w:val="00F4107B"/>
    <w:rsid w:val="00F4191B"/>
    <w:rsid w:val="00F41A3D"/>
    <w:rsid w:val="00F42567"/>
    <w:rsid w:val="00F4348F"/>
    <w:rsid w:val="00F435A6"/>
    <w:rsid w:val="00F45506"/>
    <w:rsid w:val="00F51D9D"/>
    <w:rsid w:val="00F52EB4"/>
    <w:rsid w:val="00F53F09"/>
    <w:rsid w:val="00F55E08"/>
    <w:rsid w:val="00F561DE"/>
    <w:rsid w:val="00F56643"/>
    <w:rsid w:val="00F56D38"/>
    <w:rsid w:val="00F571F8"/>
    <w:rsid w:val="00F57226"/>
    <w:rsid w:val="00F57232"/>
    <w:rsid w:val="00F601B9"/>
    <w:rsid w:val="00F60BA2"/>
    <w:rsid w:val="00F61335"/>
    <w:rsid w:val="00F6188C"/>
    <w:rsid w:val="00F646CE"/>
    <w:rsid w:val="00F64A3D"/>
    <w:rsid w:val="00F64F47"/>
    <w:rsid w:val="00F6608A"/>
    <w:rsid w:val="00F67A66"/>
    <w:rsid w:val="00F67C4E"/>
    <w:rsid w:val="00F67D23"/>
    <w:rsid w:val="00F70901"/>
    <w:rsid w:val="00F72C05"/>
    <w:rsid w:val="00F73756"/>
    <w:rsid w:val="00F758F3"/>
    <w:rsid w:val="00F76F00"/>
    <w:rsid w:val="00F802B2"/>
    <w:rsid w:val="00F82743"/>
    <w:rsid w:val="00F83113"/>
    <w:rsid w:val="00F84EC8"/>
    <w:rsid w:val="00F85113"/>
    <w:rsid w:val="00F851DD"/>
    <w:rsid w:val="00F85718"/>
    <w:rsid w:val="00F867E7"/>
    <w:rsid w:val="00F87E8C"/>
    <w:rsid w:val="00F909A0"/>
    <w:rsid w:val="00F932C4"/>
    <w:rsid w:val="00F93441"/>
    <w:rsid w:val="00F95133"/>
    <w:rsid w:val="00F9707A"/>
    <w:rsid w:val="00F974AB"/>
    <w:rsid w:val="00FA0011"/>
    <w:rsid w:val="00FA048C"/>
    <w:rsid w:val="00FA24B7"/>
    <w:rsid w:val="00FA48C1"/>
    <w:rsid w:val="00FB1215"/>
    <w:rsid w:val="00FB183F"/>
    <w:rsid w:val="00FB3B98"/>
    <w:rsid w:val="00FB4B20"/>
    <w:rsid w:val="00FB62B9"/>
    <w:rsid w:val="00FB64D1"/>
    <w:rsid w:val="00FB6890"/>
    <w:rsid w:val="00FB7E83"/>
    <w:rsid w:val="00FC0FE2"/>
    <w:rsid w:val="00FC2261"/>
    <w:rsid w:val="00FC2D4F"/>
    <w:rsid w:val="00FC324B"/>
    <w:rsid w:val="00FC38DE"/>
    <w:rsid w:val="00FC394F"/>
    <w:rsid w:val="00FC4695"/>
    <w:rsid w:val="00FC4CE3"/>
    <w:rsid w:val="00FC5C62"/>
    <w:rsid w:val="00FD0776"/>
    <w:rsid w:val="00FD0AF7"/>
    <w:rsid w:val="00FD16D0"/>
    <w:rsid w:val="00FD3A36"/>
    <w:rsid w:val="00FD65C1"/>
    <w:rsid w:val="00FD6648"/>
    <w:rsid w:val="00FD69BF"/>
    <w:rsid w:val="00FD7914"/>
    <w:rsid w:val="00FE0037"/>
    <w:rsid w:val="00FE101B"/>
    <w:rsid w:val="00FE18D3"/>
    <w:rsid w:val="00FE2A59"/>
    <w:rsid w:val="00FE4081"/>
    <w:rsid w:val="00FE6CCD"/>
    <w:rsid w:val="00FE6F26"/>
    <w:rsid w:val="00FE7FCC"/>
    <w:rsid w:val="00FF1A17"/>
    <w:rsid w:val="00FF2890"/>
    <w:rsid w:val="00FF4ABC"/>
    <w:rsid w:val="00FF5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paragraph" w:styleId="berarbeitung">
    <w:name w:val="Revision"/>
    <w:hidden/>
    <w:uiPriority w:val="99"/>
    <w:semiHidden/>
    <w:rsid w:val="00C907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7FA9F-BF80-CC45-A351-8B69EB4D1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710</Words>
  <Characters>4476</Characters>
  <Application>Microsoft Office Word</Application>
  <DocSecurity>0</DocSecurity>
  <Lines>37</Lines>
  <Paragraphs>10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5</cp:revision>
  <cp:lastPrinted>2020-01-10T12:57:00Z</cp:lastPrinted>
  <dcterms:created xsi:type="dcterms:W3CDTF">2025-12-15T08:43:00Z</dcterms:created>
  <dcterms:modified xsi:type="dcterms:W3CDTF">2025-12-15T10:49:00Z</dcterms:modified>
</cp:coreProperties>
</file>